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Приложение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УТВЕРЖДЕН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>распоряжением министерства</w:t>
      </w:r>
    </w:p>
    <w:p w:rsidR="004D03A1" w:rsidRPr="00A51141" w:rsidRDefault="004D03A1" w:rsidP="004D03A1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 xml:space="preserve">и продовольствия </w:t>
      </w:r>
      <w:r w:rsidR="001F4FCC">
        <w:rPr>
          <w:rFonts w:ascii="Times New Roman" w:hAnsi="Times New Roman" w:cs="Times New Roman"/>
          <w:sz w:val="28"/>
          <w:szCs w:val="28"/>
        </w:rPr>
        <w:br/>
      </w:r>
      <w:r w:rsidRPr="00A51141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4D03A1" w:rsidRPr="00A51141" w:rsidRDefault="004D03A1" w:rsidP="00730A2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A51141">
        <w:rPr>
          <w:rFonts w:ascii="Times New Roman" w:hAnsi="Times New Roman" w:cs="Times New Roman"/>
          <w:sz w:val="28"/>
          <w:szCs w:val="28"/>
        </w:rPr>
        <w:t xml:space="preserve">от                          № </w:t>
      </w:r>
    </w:p>
    <w:p w:rsidR="00C578D9" w:rsidRDefault="00C578D9" w:rsidP="00DB7C04">
      <w:pPr>
        <w:spacing w:after="480" w:line="240" w:lineRule="auto"/>
        <w:jc w:val="center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C578D9">
        <w:rPr>
          <w:rFonts w:ascii="Times New Roman" w:hAnsi="Times New Roman" w:cs="Times New Roman"/>
          <w:b/>
          <w:sz w:val="28"/>
          <w:szCs w:val="28"/>
        </w:rPr>
        <w:t xml:space="preserve">представления и рассмотрения отчета </w:t>
      </w:r>
      <w:r w:rsidR="000D6C50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о выполнении с</w:t>
      </w:r>
      <w:r w:rsidRPr="00C578D9">
        <w:rPr>
          <w:rFonts w:ascii="Times New Roman" w:hAnsi="Times New Roman" w:cs="Times New Roman"/>
          <w:b/>
          <w:sz w:val="28"/>
          <w:szCs w:val="28"/>
        </w:rPr>
        <w:t>оглашения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о предоставлении налоговой льготы </w:t>
      </w:r>
      <w:r w:rsidR="000D6C50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по налогу на имущество организаций</w:t>
      </w:r>
    </w:p>
    <w:p w:rsidR="00DF0198" w:rsidRPr="00C578D9" w:rsidRDefault="00C80724" w:rsidP="00C80724">
      <w:pPr>
        <w:spacing w:after="480" w:line="240" w:lineRule="auto"/>
        <w:ind w:firstLine="709"/>
        <w:rPr>
          <w:rFonts w:ascii="Times New Roman" w:hAnsi="Times New Roman" w:cs="Times New Roman"/>
          <w:b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spacing w:val="-4"/>
          <w:sz w:val="28"/>
          <w:szCs w:val="28"/>
        </w:rPr>
        <w:t>1.</w:t>
      </w:r>
      <w:r w:rsidR="00EE06D3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C578D9">
        <w:rPr>
          <w:rFonts w:ascii="Times New Roman" w:hAnsi="Times New Roman" w:cs="Times New Roman"/>
          <w:b/>
          <w:spacing w:val="-4"/>
          <w:sz w:val="28"/>
          <w:szCs w:val="28"/>
        </w:rPr>
        <w:t>Общие положения</w:t>
      </w:r>
    </w:p>
    <w:p w:rsidR="00D45B30" w:rsidRDefault="00320CC0" w:rsidP="00D45B30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3F35">
        <w:rPr>
          <w:rFonts w:ascii="Times New Roman" w:hAnsi="Times New Roman" w:cs="Times New Roman"/>
          <w:sz w:val="28"/>
          <w:szCs w:val="28"/>
        </w:rPr>
        <w:t>1</w:t>
      </w:r>
      <w:r w:rsidR="00081C9A" w:rsidRPr="008F3F35">
        <w:rPr>
          <w:rFonts w:ascii="Times New Roman" w:hAnsi="Times New Roman" w:cs="Times New Roman"/>
          <w:sz w:val="28"/>
          <w:szCs w:val="28"/>
        </w:rPr>
        <w:t>.</w:t>
      </w:r>
      <w:r w:rsidR="00C80724">
        <w:rPr>
          <w:rFonts w:ascii="Times New Roman" w:hAnsi="Times New Roman" w:cs="Times New Roman"/>
          <w:sz w:val="28"/>
          <w:szCs w:val="28"/>
        </w:rPr>
        <w:t>1.</w:t>
      </w:r>
      <w:r w:rsidR="00C578D9" w:rsidRPr="008E29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45B30" w:rsidRPr="00AB334B">
        <w:rPr>
          <w:rFonts w:ascii="Times New Roman" w:hAnsi="Times New Roman" w:cs="Times New Roman"/>
          <w:spacing w:val="-2"/>
          <w:sz w:val="28"/>
          <w:szCs w:val="28"/>
        </w:rPr>
        <w:t xml:space="preserve">Настоящий Порядок разработан в целях реализации </w:t>
      </w:r>
      <w:r w:rsidR="00EE06D3" w:rsidRPr="00AB334B">
        <w:rPr>
          <w:rFonts w:ascii="Times New Roman" w:hAnsi="Times New Roman" w:cs="Times New Roman"/>
          <w:spacing w:val="-2"/>
          <w:sz w:val="28"/>
          <w:szCs w:val="28"/>
        </w:rPr>
        <w:t>подпункта</w:t>
      </w:r>
      <w:r w:rsidR="00EE06D3">
        <w:rPr>
          <w:rFonts w:ascii="Times New Roman" w:hAnsi="Times New Roman" w:cs="Times New Roman"/>
          <w:sz w:val="28"/>
          <w:szCs w:val="28"/>
        </w:rPr>
        <w:t xml:space="preserve"> 3.1.2 пункта 3.1</w:t>
      </w:r>
      <w:r w:rsidR="00584EFE">
        <w:rPr>
          <w:rFonts w:ascii="Times New Roman" w:hAnsi="Times New Roman" w:cs="Times New Roman"/>
          <w:sz w:val="28"/>
          <w:szCs w:val="28"/>
        </w:rPr>
        <w:t xml:space="preserve"> приложения № 2 к Порядку</w:t>
      </w:r>
      <w:r w:rsidR="00D45B30">
        <w:rPr>
          <w:rFonts w:ascii="Times New Roman" w:hAnsi="Times New Roman" w:cs="Times New Roman"/>
          <w:sz w:val="28"/>
          <w:szCs w:val="28"/>
        </w:rPr>
        <w:t xml:space="preserve"> </w:t>
      </w:r>
      <w:r w:rsidR="00D45B30" w:rsidRPr="00C578D9">
        <w:rPr>
          <w:rFonts w:ascii="Times New Roman" w:hAnsi="Times New Roman" w:cs="Times New Roman"/>
          <w:sz w:val="28"/>
          <w:szCs w:val="28"/>
        </w:rPr>
        <w:t xml:space="preserve">заключения с организациями, указанными в пункте 8 части 1 статьи 6 Закона Кировской </w:t>
      </w:r>
      <w:r w:rsidR="00D45B30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EE06D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45B30">
        <w:rPr>
          <w:rFonts w:ascii="Times New Roman" w:hAnsi="Times New Roman" w:cs="Times New Roman"/>
          <w:sz w:val="28"/>
          <w:szCs w:val="28"/>
        </w:rPr>
        <w:t>от 27.07.2016 № 692-ЗО «</w:t>
      </w:r>
      <w:r w:rsidR="00D45B30" w:rsidRPr="00C578D9">
        <w:rPr>
          <w:rFonts w:ascii="Times New Roman" w:hAnsi="Times New Roman" w:cs="Times New Roman"/>
          <w:sz w:val="28"/>
          <w:szCs w:val="28"/>
        </w:rPr>
        <w:t>О налоге на имущество организаций в Кировской области</w:t>
      </w:r>
      <w:r w:rsidR="00D45B30">
        <w:rPr>
          <w:rFonts w:ascii="Times New Roman" w:hAnsi="Times New Roman" w:cs="Times New Roman"/>
          <w:sz w:val="28"/>
          <w:szCs w:val="28"/>
        </w:rPr>
        <w:t>»</w:t>
      </w:r>
      <w:r w:rsidR="00D45B30" w:rsidRPr="00C578D9">
        <w:rPr>
          <w:rFonts w:ascii="Times New Roman" w:hAnsi="Times New Roman" w:cs="Times New Roman"/>
          <w:sz w:val="28"/>
          <w:szCs w:val="28"/>
        </w:rPr>
        <w:t>, соглашений</w:t>
      </w:r>
      <w:r w:rsidR="00D45B30">
        <w:rPr>
          <w:rFonts w:ascii="Times New Roman" w:hAnsi="Times New Roman" w:cs="Times New Roman"/>
          <w:sz w:val="28"/>
          <w:szCs w:val="28"/>
        </w:rPr>
        <w:t xml:space="preserve"> </w:t>
      </w:r>
      <w:r w:rsidR="00D45B30" w:rsidRPr="00C578D9">
        <w:rPr>
          <w:rFonts w:ascii="Times New Roman" w:hAnsi="Times New Roman" w:cs="Times New Roman"/>
          <w:sz w:val="28"/>
          <w:szCs w:val="28"/>
        </w:rPr>
        <w:t xml:space="preserve">о предоставлении налоговой льготы по налогу </w:t>
      </w:r>
      <w:r w:rsidR="00EE06D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45B30" w:rsidRPr="00C578D9">
        <w:rPr>
          <w:rFonts w:ascii="Times New Roman" w:hAnsi="Times New Roman" w:cs="Times New Roman"/>
          <w:sz w:val="28"/>
          <w:szCs w:val="28"/>
        </w:rPr>
        <w:t>на имущество организаций</w:t>
      </w:r>
      <w:r w:rsidR="00D45B30"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r w:rsidR="00D45B30" w:rsidRPr="00C578D9">
        <w:rPr>
          <w:rFonts w:ascii="Times New Roman" w:hAnsi="Times New Roman" w:cs="Times New Roman"/>
          <w:sz w:val="28"/>
          <w:szCs w:val="28"/>
        </w:rPr>
        <w:t>постановление</w:t>
      </w:r>
      <w:r w:rsidR="00D45B30">
        <w:rPr>
          <w:rFonts w:ascii="Times New Roman" w:hAnsi="Times New Roman" w:cs="Times New Roman"/>
          <w:sz w:val="28"/>
          <w:szCs w:val="28"/>
        </w:rPr>
        <w:t>м</w:t>
      </w:r>
      <w:r w:rsidR="00D45B30" w:rsidRPr="00C578D9">
        <w:rPr>
          <w:rFonts w:ascii="Times New Roman" w:hAnsi="Times New Roman" w:cs="Times New Roman"/>
          <w:sz w:val="28"/>
          <w:szCs w:val="28"/>
        </w:rPr>
        <w:t xml:space="preserve"> </w:t>
      </w:r>
      <w:r w:rsidR="00D45B30">
        <w:rPr>
          <w:rFonts w:ascii="Times New Roman" w:hAnsi="Times New Roman" w:cs="Times New Roman"/>
          <w:sz w:val="28"/>
          <w:szCs w:val="28"/>
        </w:rPr>
        <w:t>Правительства Кировской области</w:t>
      </w:r>
      <w:r w:rsidR="00D45B30" w:rsidRPr="00C578D9">
        <w:rPr>
          <w:rFonts w:ascii="Times New Roman" w:hAnsi="Times New Roman" w:cs="Times New Roman"/>
          <w:sz w:val="28"/>
          <w:szCs w:val="28"/>
        </w:rPr>
        <w:t xml:space="preserve"> от 16.06.2023 № 333-П «Об</w:t>
      </w:r>
      <w:r w:rsidR="00EE06D3">
        <w:rPr>
          <w:rFonts w:ascii="Times New Roman" w:hAnsi="Times New Roman" w:cs="Times New Roman"/>
          <w:sz w:val="28"/>
          <w:szCs w:val="28"/>
        </w:rPr>
        <w:t xml:space="preserve"> утверждении Порядка </w:t>
      </w:r>
      <w:proofErr w:type="gramEnd"/>
      <w:r w:rsidR="00EE06D3">
        <w:rPr>
          <w:rFonts w:ascii="Times New Roman" w:hAnsi="Times New Roman" w:cs="Times New Roman"/>
          <w:sz w:val="28"/>
          <w:szCs w:val="28"/>
        </w:rPr>
        <w:t>заключения</w:t>
      </w:r>
      <w:r w:rsidR="000D6C50">
        <w:rPr>
          <w:rFonts w:ascii="Times New Roman" w:hAnsi="Times New Roman" w:cs="Times New Roman"/>
          <w:sz w:val="28"/>
          <w:szCs w:val="28"/>
        </w:rPr>
        <w:t xml:space="preserve"> </w:t>
      </w:r>
      <w:r w:rsidR="00D45B30" w:rsidRPr="00C578D9">
        <w:rPr>
          <w:rFonts w:ascii="Times New Roman" w:hAnsi="Times New Roman" w:cs="Times New Roman"/>
          <w:sz w:val="28"/>
          <w:szCs w:val="28"/>
        </w:rPr>
        <w:t>с организациями, указанными в пункте 8 части 1 статьи 6 Закона Кировской</w:t>
      </w:r>
      <w:r w:rsidR="00D45B30">
        <w:rPr>
          <w:rFonts w:ascii="Times New Roman" w:hAnsi="Times New Roman" w:cs="Times New Roman"/>
          <w:sz w:val="28"/>
          <w:szCs w:val="28"/>
        </w:rPr>
        <w:t xml:space="preserve"> области от 27.07.2016 № 692-ЗО </w:t>
      </w:r>
      <w:r w:rsidR="00D45B30" w:rsidRPr="00C578D9">
        <w:rPr>
          <w:rFonts w:ascii="Times New Roman" w:hAnsi="Times New Roman" w:cs="Times New Roman"/>
          <w:sz w:val="28"/>
          <w:szCs w:val="28"/>
        </w:rPr>
        <w:t>«О налоге на имущество организаций в Кировской области», соглашений о предоставлении налоговой льготы по налогу на имущество организаций»</w:t>
      </w:r>
      <w:r w:rsidR="00966270">
        <w:rPr>
          <w:rFonts w:ascii="Times New Roman" w:hAnsi="Times New Roman" w:cs="Times New Roman"/>
          <w:sz w:val="28"/>
          <w:szCs w:val="28"/>
        </w:rPr>
        <w:t xml:space="preserve"> (далее – постановление</w:t>
      </w:r>
      <w:r w:rsidR="00966270" w:rsidRPr="00966270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16.06.2023 № 333-П</w:t>
      </w:r>
      <w:r w:rsidR="00966270">
        <w:rPr>
          <w:rFonts w:ascii="Times New Roman" w:hAnsi="Times New Roman" w:cs="Times New Roman"/>
          <w:sz w:val="28"/>
          <w:szCs w:val="28"/>
        </w:rPr>
        <w:t>)</w:t>
      </w:r>
      <w:r w:rsidR="00D45B30">
        <w:rPr>
          <w:rFonts w:ascii="Times New Roman" w:hAnsi="Times New Roman" w:cs="Times New Roman"/>
          <w:sz w:val="28"/>
          <w:szCs w:val="28"/>
        </w:rPr>
        <w:t>.</w:t>
      </w:r>
    </w:p>
    <w:p w:rsidR="00EE06D3" w:rsidRDefault="00BC500A" w:rsidP="00C578D9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B30">
        <w:rPr>
          <w:rFonts w:ascii="Times New Roman" w:hAnsi="Times New Roman" w:cs="Times New Roman"/>
          <w:sz w:val="28"/>
          <w:szCs w:val="28"/>
        </w:rPr>
        <w:t>1.2.</w:t>
      </w:r>
      <w:r>
        <w:t xml:space="preserve"> </w:t>
      </w:r>
      <w:r w:rsidR="00D45B30" w:rsidRPr="008E2936">
        <w:rPr>
          <w:rFonts w:ascii="Times New Roman" w:hAnsi="Times New Roman" w:cs="Times New Roman"/>
          <w:sz w:val="28"/>
          <w:szCs w:val="28"/>
        </w:rPr>
        <w:t>В соответствии с настоящим Порядком осуществляется представление и рассмотрени</w:t>
      </w:r>
      <w:r w:rsidR="001E1CFE">
        <w:rPr>
          <w:rFonts w:ascii="Times New Roman" w:hAnsi="Times New Roman" w:cs="Times New Roman"/>
          <w:sz w:val="28"/>
          <w:szCs w:val="28"/>
        </w:rPr>
        <w:t>е отчета о выполнении соглашения</w:t>
      </w:r>
      <w:r w:rsidR="00D45B30" w:rsidRPr="008E2936">
        <w:rPr>
          <w:rFonts w:ascii="Times New Roman" w:hAnsi="Times New Roman" w:cs="Times New Roman"/>
          <w:sz w:val="28"/>
          <w:szCs w:val="28"/>
        </w:rPr>
        <w:t xml:space="preserve"> </w:t>
      </w:r>
      <w:r w:rsidR="000D6C50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D45B30" w:rsidRPr="008E2936">
        <w:rPr>
          <w:rFonts w:ascii="Times New Roman" w:hAnsi="Times New Roman" w:cs="Times New Roman"/>
          <w:sz w:val="28"/>
          <w:szCs w:val="28"/>
        </w:rPr>
        <w:t>о предоставлении налоговой льготы по налогу на</w:t>
      </w:r>
      <w:r w:rsidR="00581591">
        <w:rPr>
          <w:rFonts w:ascii="Times New Roman" w:hAnsi="Times New Roman" w:cs="Times New Roman"/>
          <w:sz w:val="28"/>
          <w:szCs w:val="28"/>
        </w:rPr>
        <w:t xml:space="preserve"> имущество организаций (далее соответственно – отчет о выполнении соглашения, с</w:t>
      </w:r>
      <w:r w:rsidR="00D45B30" w:rsidRPr="008E2936">
        <w:rPr>
          <w:rFonts w:ascii="Times New Roman" w:hAnsi="Times New Roman" w:cs="Times New Roman"/>
          <w:sz w:val="28"/>
          <w:szCs w:val="28"/>
        </w:rPr>
        <w:t>оглашение)</w:t>
      </w:r>
      <w:r w:rsidR="00EE06D3">
        <w:rPr>
          <w:rFonts w:ascii="Times New Roman" w:hAnsi="Times New Roman" w:cs="Times New Roman"/>
          <w:sz w:val="28"/>
          <w:szCs w:val="28"/>
        </w:rPr>
        <w:t>.</w:t>
      </w:r>
    </w:p>
    <w:p w:rsidR="006311EE" w:rsidRDefault="00657229" w:rsidP="00C578D9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229">
        <w:rPr>
          <w:rFonts w:ascii="Times New Roman" w:hAnsi="Times New Roman" w:cs="Times New Roman"/>
          <w:sz w:val="28"/>
          <w:szCs w:val="28"/>
        </w:rPr>
        <w:t>1.3.</w:t>
      </w:r>
      <w:r w:rsidR="00D45B30" w:rsidRPr="00657229">
        <w:rPr>
          <w:rFonts w:ascii="Times New Roman" w:hAnsi="Times New Roman" w:cs="Times New Roman"/>
          <w:sz w:val="28"/>
          <w:szCs w:val="28"/>
        </w:rPr>
        <w:t xml:space="preserve"> </w:t>
      </w:r>
      <w:r w:rsidR="00EE06D3">
        <w:rPr>
          <w:rFonts w:ascii="Times New Roman" w:hAnsi="Times New Roman" w:cs="Times New Roman"/>
          <w:sz w:val="28"/>
          <w:szCs w:val="28"/>
        </w:rPr>
        <w:t>П</w:t>
      </w:r>
      <w:r w:rsidRPr="00657229">
        <w:rPr>
          <w:rFonts w:ascii="Times New Roman" w:hAnsi="Times New Roman" w:cs="Times New Roman"/>
          <w:sz w:val="28"/>
          <w:szCs w:val="28"/>
        </w:rPr>
        <w:t xml:space="preserve">онятия, используемые в настоящем Порядке, употребляются </w:t>
      </w:r>
      <w:r w:rsidR="00EE06D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657229">
        <w:rPr>
          <w:rFonts w:ascii="Times New Roman" w:hAnsi="Times New Roman" w:cs="Times New Roman"/>
          <w:sz w:val="28"/>
          <w:szCs w:val="28"/>
        </w:rPr>
        <w:t xml:space="preserve">в значениях, установленных </w:t>
      </w:r>
      <w:r w:rsidR="00966270">
        <w:rPr>
          <w:rFonts w:ascii="Times New Roman" w:hAnsi="Times New Roman" w:cs="Times New Roman"/>
          <w:sz w:val="28"/>
          <w:szCs w:val="28"/>
        </w:rPr>
        <w:t>Законом</w:t>
      </w:r>
      <w:r w:rsidR="00966270" w:rsidRPr="00966270">
        <w:rPr>
          <w:rFonts w:ascii="Times New Roman" w:hAnsi="Times New Roman" w:cs="Times New Roman"/>
          <w:sz w:val="28"/>
          <w:szCs w:val="28"/>
        </w:rPr>
        <w:t xml:space="preserve"> Кировской области от 27.07.2016 </w:t>
      </w:r>
      <w:r w:rsidR="00EE06D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66270" w:rsidRPr="00966270">
        <w:rPr>
          <w:rFonts w:ascii="Times New Roman" w:hAnsi="Times New Roman" w:cs="Times New Roman"/>
          <w:sz w:val="28"/>
          <w:szCs w:val="28"/>
        </w:rPr>
        <w:t>№ 692-ЗО «О налоге на имущество организаций в Кировской области»</w:t>
      </w:r>
      <w:r w:rsidR="009964A6">
        <w:rPr>
          <w:rFonts w:ascii="Times New Roman" w:hAnsi="Times New Roman" w:cs="Times New Roman"/>
          <w:sz w:val="28"/>
          <w:szCs w:val="28"/>
        </w:rPr>
        <w:t xml:space="preserve"> </w:t>
      </w:r>
      <w:r w:rsidR="00EE06D3">
        <w:rPr>
          <w:rFonts w:ascii="Times New Roman" w:hAnsi="Times New Roman" w:cs="Times New Roman"/>
          <w:sz w:val="28"/>
          <w:szCs w:val="28"/>
        </w:rPr>
        <w:t xml:space="preserve">         </w:t>
      </w:r>
      <w:r w:rsidR="009964A6">
        <w:rPr>
          <w:rFonts w:ascii="Times New Roman" w:hAnsi="Times New Roman" w:cs="Times New Roman"/>
          <w:sz w:val="28"/>
          <w:szCs w:val="28"/>
        </w:rPr>
        <w:lastRenderedPageBreak/>
        <w:t>(далее – Закон</w:t>
      </w:r>
      <w:r w:rsidR="000D6C50" w:rsidRPr="000D6C50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0D6C50">
        <w:rPr>
          <w:rFonts w:ascii="Times New Roman" w:hAnsi="Times New Roman" w:cs="Times New Roman"/>
          <w:sz w:val="28"/>
          <w:szCs w:val="28"/>
        </w:rPr>
        <w:t xml:space="preserve"> </w:t>
      </w:r>
      <w:r w:rsidR="000D6C50" w:rsidRPr="000D6C50">
        <w:rPr>
          <w:rFonts w:ascii="Times New Roman" w:hAnsi="Times New Roman" w:cs="Times New Roman"/>
          <w:sz w:val="28"/>
          <w:szCs w:val="28"/>
        </w:rPr>
        <w:t>от 27.07.2016 № 692-ЗО</w:t>
      </w:r>
      <w:r w:rsidR="000D6C50">
        <w:rPr>
          <w:rFonts w:ascii="Times New Roman" w:hAnsi="Times New Roman" w:cs="Times New Roman"/>
          <w:sz w:val="28"/>
          <w:szCs w:val="28"/>
        </w:rPr>
        <w:t xml:space="preserve">) </w:t>
      </w:r>
      <w:r w:rsidR="00EE06D3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966270">
        <w:rPr>
          <w:rFonts w:ascii="Times New Roman" w:hAnsi="Times New Roman" w:cs="Times New Roman"/>
          <w:sz w:val="28"/>
          <w:szCs w:val="28"/>
        </w:rPr>
        <w:t xml:space="preserve">и </w:t>
      </w:r>
      <w:r w:rsidR="00966270" w:rsidRPr="00966270">
        <w:rPr>
          <w:rFonts w:ascii="Times New Roman" w:hAnsi="Times New Roman" w:cs="Times New Roman"/>
          <w:sz w:val="28"/>
          <w:szCs w:val="28"/>
        </w:rPr>
        <w:t>постановление</w:t>
      </w:r>
      <w:r w:rsidR="00966270">
        <w:rPr>
          <w:rFonts w:ascii="Times New Roman" w:hAnsi="Times New Roman" w:cs="Times New Roman"/>
          <w:sz w:val="28"/>
          <w:szCs w:val="28"/>
        </w:rPr>
        <w:t>м</w:t>
      </w:r>
      <w:r w:rsidR="00966270" w:rsidRPr="00966270">
        <w:rPr>
          <w:rFonts w:ascii="Times New Roman" w:hAnsi="Times New Roman" w:cs="Times New Roman"/>
          <w:sz w:val="28"/>
          <w:szCs w:val="28"/>
        </w:rPr>
        <w:t xml:space="preserve"> Правительства Кировской области от 16.06.2023 № 333-П</w:t>
      </w:r>
      <w:r w:rsidR="00966270">
        <w:rPr>
          <w:rFonts w:ascii="Times New Roman" w:hAnsi="Times New Roman" w:cs="Times New Roman"/>
          <w:sz w:val="28"/>
          <w:szCs w:val="28"/>
        </w:rPr>
        <w:t>.</w:t>
      </w:r>
    </w:p>
    <w:p w:rsidR="007A6892" w:rsidRDefault="007A6892" w:rsidP="00C578D9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1591" w:rsidRPr="00581591" w:rsidRDefault="00D45B30" w:rsidP="00C578D9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81591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7662A5">
        <w:rPr>
          <w:rFonts w:ascii="Times New Roman" w:hAnsi="Times New Roman" w:cs="Times New Roman"/>
          <w:b/>
          <w:sz w:val="28"/>
          <w:szCs w:val="28"/>
        </w:rPr>
        <w:t>Форма и с</w:t>
      </w:r>
      <w:r w:rsidR="00EE06D3">
        <w:rPr>
          <w:rFonts w:ascii="Times New Roman" w:hAnsi="Times New Roman" w:cs="Times New Roman"/>
          <w:b/>
          <w:sz w:val="28"/>
          <w:szCs w:val="28"/>
        </w:rPr>
        <w:t>рок пред</w:t>
      </w:r>
      <w:r w:rsidRPr="00581591">
        <w:rPr>
          <w:rFonts w:ascii="Times New Roman" w:hAnsi="Times New Roman" w:cs="Times New Roman"/>
          <w:b/>
          <w:sz w:val="28"/>
          <w:szCs w:val="28"/>
        </w:rPr>
        <w:t>ставления отчета</w:t>
      </w:r>
    </w:p>
    <w:p w:rsidR="00596C6A" w:rsidRDefault="00581591" w:rsidP="007662A5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1591">
        <w:rPr>
          <w:rFonts w:ascii="Times New Roman" w:hAnsi="Times New Roman" w:cs="Times New Roman"/>
          <w:sz w:val="28"/>
          <w:szCs w:val="28"/>
        </w:rPr>
        <w:t xml:space="preserve">2.1. </w:t>
      </w:r>
      <w:r w:rsidR="00584EFE">
        <w:rPr>
          <w:rFonts w:ascii="Times New Roman" w:hAnsi="Times New Roman" w:cs="Times New Roman"/>
          <w:sz w:val="28"/>
          <w:szCs w:val="28"/>
        </w:rPr>
        <w:t>Отчет</w:t>
      </w:r>
      <w:r w:rsidR="00976CF4">
        <w:rPr>
          <w:rFonts w:ascii="Times New Roman" w:hAnsi="Times New Roman" w:cs="Times New Roman"/>
          <w:sz w:val="28"/>
          <w:szCs w:val="28"/>
        </w:rPr>
        <w:t>,</w:t>
      </w:r>
      <w:r w:rsidR="00584EFE">
        <w:rPr>
          <w:rFonts w:ascii="Times New Roman" w:hAnsi="Times New Roman" w:cs="Times New Roman"/>
          <w:sz w:val="28"/>
          <w:szCs w:val="28"/>
        </w:rPr>
        <w:t xml:space="preserve"> </w:t>
      </w:r>
      <w:r w:rsidR="00976CF4" w:rsidRPr="00976CF4">
        <w:rPr>
          <w:rFonts w:ascii="Times New Roman" w:hAnsi="Times New Roman" w:cs="Times New Roman"/>
          <w:sz w:val="28"/>
          <w:szCs w:val="28"/>
        </w:rPr>
        <w:t>подготовленны</w:t>
      </w:r>
      <w:r w:rsidR="007662A5">
        <w:rPr>
          <w:rFonts w:ascii="Times New Roman" w:hAnsi="Times New Roman" w:cs="Times New Roman"/>
          <w:sz w:val="28"/>
          <w:szCs w:val="28"/>
        </w:rPr>
        <w:t>й получателем налоговой льготы</w:t>
      </w:r>
      <w:r w:rsidR="001E1CFE">
        <w:rPr>
          <w:rFonts w:ascii="Times New Roman" w:hAnsi="Times New Roman" w:cs="Times New Roman"/>
          <w:sz w:val="28"/>
          <w:szCs w:val="28"/>
        </w:rPr>
        <w:t xml:space="preserve"> по налогу на имущество организаций (далее – получатель налоговой льготы)</w:t>
      </w:r>
      <w:r w:rsidR="007662A5">
        <w:rPr>
          <w:rFonts w:ascii="Times New Roman" w:hAnsi="Times New Roman" w:cs="Times New Roman"/>
          <w:sz w:val="28"/>
          <w:szCs w:val="28"/>
        </w:rPr>
        <w:t xml:space="preserve"> по форме, установленной соглашением, </w:t>
      </w:r>
      <w:r w:rsidR="00976CF4" w:rsidRPr="00976CF4">
        <w:rPr>
          <w:rFonts w:ascii="Times New Roman" w:hAnsi="Times New Roman" w:cs="Times New Roman"/>
          <w:sz w:val="28"/>
          <w:szCs w:val="28"/>
        </w:rPr>
        <w:t xml:space="preserve">направляется </w:t>
      </w:r>
      <w:r w:rsidR="00584EFE">
        <w:rPr>
          <w:rFonts w:ascii="Times New Roman" w:hAnsi="Times New Roman" w:cs="Times New Roman"/>
          <w:sz w:val="28"/>
          <w:szCs w:val="28"/>
        </w:rPr>
        <w:t xml:space="preserve">в </w:t>
      </w:r>
      <w:r w:rsidR="00584EFE" w:rsidRPr="00584EFE">
        <w:rPr>
          <w:rFonts w:ascii="Times New Roman" w:hAnsi="Times New Roman" w:cs="Times New Roman"/>
          <w:sz w:val="28"/>
          <w:szCs w:val="28"/>
        </w:rPr>
        <w:t>министерство сельского хозяйства и продовольствия Кировской области</w:t>
      </w:r>
      <w:r w:rsidR="005A7038">
        <w:rPr>
          <w:rFonts w:ascii="Times New Roman" w:hAnsi="Times New Roman" w:cs="Times New Roman"/>
          <w:sz w:val="28"/>
          <w:szCs w:val="28"/>
        </w:rPr>
        <w:t xml:space="preserve"> (далее – министерство)</w:t>
      </w:r>
      <w:r w:rsidR="00584EFE">
        <w:rPr>
          <w:rFonts w:ascii="Times New Roman" w:hAnsi="Times New Roman" w:cs="Times New Roman"/>
          <w:sz w:val="28"/>
          <w:szCs w:val="28"/>
        </w:rPr>
        <w:t xml:space="preserve"> на бумажном носителе</w:t>
      </w:r>
      <w:r w:rsidR="007662A5">
        <w:rPr>
          <w:rFonts w:ascii="Times New Roman" w:hAnsi="Times New Roman" w:cs="Times New Roman"/>
          <w:sz w:val="28"/>
          <w:szCs w:val="28"/>
        </w:rPr>
        <w:t xml:space="preserve"> в</w:t>
      </w:r>
      <w:r w:rsidR="00584EFE" w:rsidRPr="007662A5">
        <w:rPr>
          <w:rFonts w:ascii="Times New Roman" w:hAnsi="Times New Roman" w:cs="Times New Roman"/>
          <w:sz w:val="28"/>
          <w:szCs w:val="28"/>
        </w:rPr>
        <w:t xml:space="preserve"> </w:t>
      </w:r>
      <w:r w:rsidR="007662A5">
        <w:rPr>
          <w:rFonts w:ascii="Times New Roman" w:hAnsi="Times New Roman" w:cs="Times New Roman"/>
          <w:sz w:val="28"/>
          <w:szCs w:val="28"/>
        </w:rPr>
        <w:t>с</w:t>
      </w:r>
      <w:r w:rsidRPr="007662A5">
        <w:rPr>
          <w:rFonts w:ascii="Times New Roman" w:hAnsi="Times New Roman" w:cs="Times New Roman"/>
          <w:sz w:val="28"/>
          <w:szCs w:val="28"/>
        </w:rPr>
        <w:t>рок</w:t>
      </w:r>
      <w:r w:rsidR="00F04E14" w:rsidRPr="007662A5">
        <w:rPr>
          <w:rFonts w:ascii="Times New Roman" w:hAnsi="Times New Roman" w:cs="Times New Roman"/>
          <w:sz w:val="28"/>
          <w:szCs w:val="28"/>
        </w:rPr>
        <w:t>и</w:t>
      </w:r>
      <w:r w:rsidR="00EE06D3">
        <w:rPr>
          <w:rFonts w:ascii="Times New Roman" w:hAnsi="Times New Roman" w:cs="Times New Roman"/>
          <w:sz w:val="28"/>
          <w:szCs w:val="28"/>
        </w:rPr>
        <w:t>,</w:t>
      </w:r>
      <w:r w:rsidR="00976CF4" w:rsidRPr="007662A5">
        <w:rPr>
          <w:rFonts w:ascii="Times New Roman" w:hAnsi="Times New Roman" w:cs="Times New Roman"/>
          <w:sz w:val="28"/>
          <w:szCs w:val="28"/>
        </w:rPr>
        <w:t xml:space="preserve"> установлен</w:t>
      </w:r>
      <w:r w:rsidR="007662A5">
        <w:rPr>
          <w:rFonts w:ascii="Times New Roman" w:hAnsi="Times New Roman" w:cs="Times New Roman"/>
          <w:sz w:val="28"/>
          <w:szCs w:val="28"/>
        </w:rPr>
        <w:t>н</w:t>
      </w:r>
      <w:r w:rsidR="00976CF4" w:rsidRPr="007662A5">
        <w:rPr>
          <w:rFonts w:ascii="Times New Roman" w:hAnsi="Times New Roman" w:cs="Times New Roman"/>
          <w:sz w:val="28"/>
          <w:szCs w:val="28"/>
        </w:rPr>
        <w:t>ы</w:t>
      </w:r>
      <w:r w:rsidR="007662A5">
        <w:rPr>
          <w:rFonts w:ascii="Times New Roman" w:hAnsi="Times New Roman" w:cs="Times New Roman"/>
          <w:sz w:val="28"/>
          <w:szCs w:val="28"/>
        </w:rPr>
        <w:t>е</w:t>
      </w:r>
      <w:r w:rsidR="00976CF4" w:rsidRPr="007662A5">
        <w:rPr>
          <w:rFonts w:ascii="Times New Roman" w:hAnsi="Times New Roman" w:cs="Times New Roman"/>
          <w:sz w:val="28"/>
          <w:szCs w:val="28"/>
        </w:rPr>
        <w:t xml:space="preserve"> </w:t>
      </w:r>
      <w:r w:rsidR="001E1CFE">
        <w:rPr>
          <w:rFonts w:ascii="Times New Roman" w:hAnsi="Times New Roman" w:cs="Times New Roman"/>
          <w:sz w:val="28"/>
          <w:szCs w:val="28"/>
        </w:rPr>
        <w:t>подпу</w:t>
      </w:r>
      <w:r w:rsidR="00F04E14" w:rsidRPr="007662A5">
        <w:rPr>
          <w:rFonts w:ascii="Times New Roman" w:hAnsi="Times New Roman" w:cs="Times New Roman"/>
          <w:sz w:val="28"/>
          <w:szCs w:val="28"/>
        </w:rPr>
        <w:t>нктом 3.1.2</w:t>
      </w:r>
      <w:r w:rsidR="00EE06D3">
        <w:rPr>
          <w:rFonts w:ascii="Times New Roman" w:hAnsi="Times New Roman" w:cs="Times New Roman"/>
          <w:sz w:val="28"/>
          <w:szCs w:val="28"/>
        </w:rPr>
        <w:t xml:space="preserve"> пункта 3.1</w:t>
      </w:r>
      <w:r w:rsidR="00F04E14" w:rsidRPr="007662A5">
        <w:rPr>
          <w:rFonts w:ascii="Times New Roman" w:hAnsi="Times New Roman" w:cs="Times New Roman"/>
          <w:sz w:val="28"/>
          <w:szCs w:val="28"/>
        </w:rPr>
        <w:t xml:space="preserve"> соглашения</w:t>
      </w:r>
      <w:r w:rsidR="00584EFE" w:rsidRPr="007662A5">
        <w:rPr>
          <w:rFonts w:ascii="Times New Roman" w:hAnsi="Times New Roman" w:cs="Times New Roman"/>
          <w:sz w:val="28"/>
          <w:szCs w:val="28"/>
        </w:rPr>
        <w:t>.</w:t>
      </w:r>
      <w:r w:rsidR="007662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2DE7" w:rsidRDefault="00596C6A" w:rsidP="00171A61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657229">
        <w:rPr>
          <w:rFonts w:ascii="Times New Roman" w:hAnsi="Times New Roman" w:cs="Times New Roman"/>
          <w:sz w:val="28"/>
          <w:szCs w:val="28"/>
        </w:rPr>
        <w:t>К отчету прилагаются</w:t>
      </w:r>
      <w:r w:rsidR="007662A5" w:rsidRPr="007662A5">
        <w:rPr>
          <w:rFonts w:ascii="Times New Roman" w:hAnsi="Times New Roman" w:cs="Times New Roman"/>
          <w:sz w:val="28"/>
          <w:szCs w:val="28"/>
        </w:rPr>
        <w:t xml:space="preserve"> </w:t>
      </w:r>
      <w:r w:rsidR="00EE06D3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AB334B">
        <w:rPr>
          <w:rFonts w:ascii="Times New Roman" w:hAnsi="Times New Roman" w:cs="Times New Roman"/>
          <w:sz w:val="28"/>
          <w:szCs w:val="28"/>
        </w:rPr>
        <w:t>документы</w:t>
      </w:r>
      <w:r w:rsidR="00EE06D3" w:rsidRPr="00EE06D3">
        <w:t xml:space="preserve"> </w:t>
      </w:r>
      <w:r w:rsidR="00EE06D3" w:rsidRPr="00EE06D3">
        <w:rPr>
          <w:rFonts w:ascii="Times New Roman" w:hAnsi="Times New Roman" w:cs="Times New Roman"/>
          <w:sz w:val="28"/>
          <w:szCs w:val="28"/>
        </w:rPr>
        <w:t xml:space="preserve">для подтверждения </w:t>
      </w:r>
      <w:r w:rsidR="00EE06D3">
        <w:rPr>
          <w:rFonts w:ascii="Times New Roman" w:hAnsi="Times New Roman" w:cs="Times New Roman"/>
          <w:sz w:val="28"/>
          <w:szCs w:val="28"/>
        </w:rPr>
        <w:t xml:space="preserve">суммы </w:t>
      </w:r>
      <w:r w:rsidR="00EE06D3" w:rsidRPr="00EE06D3">
        <w:rPr>
          <w:rFonts w:ascii="Times New Roman" w:hAnsi="Times New Roman" w:cs="Times New Roman"/>
          <w:sz w:val="28"/>
          <w:szCs w:val="28"/>
        </w:rPr>
        <w:t>осуществлённых капитальных вложений в уставные (складочные) капиталы и (или) паевые фонды организаций – сельскохозяйственных товаропроизводителей</w:t>
      </w:r>
      <w:r w:rsidR="00CB3154">
        <w:rPr>
          <w:rFonts w:ascii="Times New Roman" w:hAnsi="Times New Roman" w:cs="Times New Roman"/>
          <w:sz w:val="28"/>
          <w:szCs w:val="28"/>
        </w:rPr>
        <w:t xml:space="preserve">, </w:t>
      </w:r>
      <w:r w:rsidR="00CB3154" w:rsidRPr="00CB3154">
        <w:rPr>
          <w:rFonts w:ascii="Times New Roman" w:hAnsi="Times New Roman" w:cs="Times New Roman"/>
          <w:sz w:val="28"/>
          <w:szCs w:val="28"/>
        </w:rPr>
        <w:t>подписанные (заверенные)</w:t>
      </w:r>
      <w:r w:rsidR="00CB3154">
        <w:rPr>
          <w:rFonts w:ascii="Times New Roman" w:hAnsi="Times New Roman" w:cs="Times New Roman"/>
          <w:sz w:val="28"/>
          <w:szCs w:val="28"/>
        </w:rPr>
        <w:t xml:space="preserve"> получателем налоговой льготы</w:t>
      </w:r>
      <w:r w:rsidR="007C2DE7">
        <w:rPr>
          <w:rFonts w:ascii="Times New Roman" w:hAnsi="Times New Roman" w:cs="Times New Roman"/>
          <w:sz w:val="28"/>
          <w:szCs w:val="28"/>
        </w:rPr>
        <w:t>:</w:t>
      </w:r>
    </w:p>
    <w:p w:rsidR="00CB3154" w:rsidRPr="00CB3154" w:rsidRDefault="00711DF4" w:rsidP="00CB3154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7A31">
        <w:rPr>
          <w:rFonts w:ascii="Times New Roman" w:hAnsi="Times New Roman" w:cs="Times New Roman"/>
          <w:sz w:val="28"/>
          <w:szCs w:val="28"/>
        </w:rPr>
        <w:t>.2</w:t>
      </w:r>
      <w:r w:rsidR="00CB3154" w:rsidRPr="00CF522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0B4976">
        <w:rPr>
          <w:rFonts w:ascii="Times New Roman" w:hAnsi="Times New Roman" w:cs="Times New Roman"/>
          <w:sz w:val="28"/>
          <w:szCs w:val="28"/>
        </w:rPr>
        <w:t xml:space="preserve"> </w:t>
      </w:r>
      <w:r w:rsidR="00CB3154" w:rsidRPr="00CB3154">
        <w:rPr>
          <w:rFonts w:ascii="Times New Roman" w:hAnsi="Times New Roman" w:cs="Times New Roman"/>
          <w:sz w:val="28"/>
          <w:szCs w:val="28"/>
        </w:rPr>
        <w:t xml:space="preserve">Документы, подтверждающие соответствие организаций, </w:t>
      </w:r>
      <w:r w:rsidR="0032005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B3154" w:rsidRPr="00CB3154">
        <w:rPr>
          <w:rFonts w:ascii="Times New Roman" w:hAnsi="Times New Roman" w:cs="Times New Roman"/>
          <w:sz w:val="28"/>
          <w:szCs w:val="28"/>
        </w:rPr>
        <w:t xml:space="preserve">в уставные (складочные) капиталы и (или) паевые фонды которых налогоплательщиками осуществлялись вложения, требованиям, предъявляемым пунктом 8 части 1 статьи 6 Закона Кировской области </w:t>
      </w:r>
      <w:r w:rsidR="007C201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B3154" w:rsidRPr="00CB3154">
        <w:rPr>
          <w:rFonts w:ascii="Times New Roman" w:hAnsi="Times New Roman" w:cs="Times New Roman"/>
          <w:sz w:val="28"/>
          <w:szCs w:val="28"/>
        </w:rPr>
        <w:t>от 27.07.2016 № 692-ЗО к организациям – сельскохозяйственным товаропроизводителям. Такие документы представляются в случае, если они не были представлены в министерство ранее в налоговом периоде, в котором осуществлены вложения.</w:t>
      </w:r>
    </w:p>
    <w:p w:rsidR="00CB3154" w:rsidRDefault="000B4976" w:rsidP="00171A61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711DF4">
        <w:rPr>
          <w:rFonts w:ascii="Times New Roman" w:hAnsi="Times New Roman" w:cs="Times New Roman"/>
          <w:sz w:val="28"/>
          <w:szCs w:val="28"/>
        </w:rPr>
        <w:t>.2.</w:t>
      </w:r>
      <w:r w:rsidR="00CB3154">
        <w:rPr>
          <w:rFonts w:ascii="Times New Roman" w:hAnsi="Times New Roman" w:cs="Times New Roman"/>
          <w:sz w:val="28"/>
          <w:szCs w:val="28"/>
        </w:rPr>
        <w:t xml:space="preserve"> </w:t>
      </w:r>
      <w:r w:rsidR="00CB3154" w:rsidRPr="00CB3154">
        <w:rPr>
          <w:rFonts w:ascii="Times New Roman" w:hAnsi="Times New Roman" w:cs="Times New Roman"/>
          <w:sz w:val="28"/>
          <w:szCs w:val="28"/>
        </w:rPr>
        <w:t xml:space="preserve">Копии учредительных документов сельскохозяйственных товаропроизводителей, не являющихся сельскохозяйственными производственными кооперативами и акционерными обществами, отражающих увеличения уставных (складочных) капиталов в связи </w:t>
      </w:r>
      <w:r w:rsidR="0032005D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CB3154" w:rsidRPr="00CB3154">
        <w:rPr>
          <w:rFonts w:ascii="Times New Roman" w:hAnsi="Times New Roman" w:cs="Times New Roman"/>
          <w:sz w:val="28"/>
          <w:szCs w:val="28"/>
        </w:rPr>
        <w:t>с осуществлением налогоплательщиком вложений.</w:t>
      </w:r>
    </w:p>
    <w:p w:rsidR="007C2018" w:rsidRDefault="001F378D" w:rsidP="00CB3154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9FE">
        <w:rPr>
          <w:rFonts w:ascii="Times New Roman" w:hAnsi="Times New Roman" w:cs="Times New Roman"/>
          <w:sz w:val="28"/>
          <w:szCs w:val="28"/>
        </w:rPr>
        <w:t>2</w:t>
      </w:r>
      <w:r w:rsidR="006311EE" w:rsidRPr="005D29FE">
        <w:rPr>
          <w:rFonts w:ascii="Times New Roman" w:hAnsi="Times New Roman" w:cs="Times New Roman"/>
          <w:sz w:val="28"/>
          <w:szCs w:val="28"/>
        </w:rPr>
        <w:t>.</w:t>
      </w:r>
      <w:r w:rsidR="00711DF4">
        <w:rPr>
          <w:rFonts w:ascii="Times New Roman" w:hAnsi="Times New Roman" w:cs="Times New Roman"/>
          <w:sz w:val="28"/>
          <w:szCs w:val="28"/>
        </w:rPr>
        <w:t>2.3.</w:t>
      </w:r>
      <w:r w:rsidR="006311EE" w:rsidRPr="005D29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311EE" w:rsidRPr="005D29FE">
        <w:rPr>
          <w:rFonts w:ascii="Times New Roman" w:hAnsi="Times New Roman" w:cs="Times New Roman"/>
          <w:sz w:val="28"/>
          <w:szCs w:val="28"/>
        </w:rPr>
        <w:t xml:space="preserve">Копии передаточных актов или иных документов, подтверждающих принятие организациями </w:t>
      </w:r>
      <w:r w:rsidR="001E1CFE">
        <w:rPr>
          <w:rFonts w:ascii="Times New Roman" w:hAnsi="Times New Roman" w:cs="Times New Roman"/>
          <w:sz w:val="28"/>
          <w:szCs w:val="28"/>
        </w:rPr>
        <w:t>–</w:t>
      </w:r>
      <w:r w:rsidR="006311EE" w:rsidRPr="005D29FE">
        <w:rPr>
          <w:rFonts w:ascii="Times New Roman" w:hAnsi="Times New Roman" w:cs="Times New Roman"/>
          <w:sz w:val="28"/>
          <w:szCs w:val="28"/>
        </w:rPr>
        <w:t xml:space="preserve"> сельскохозяйственными товаропроизводителями </w:t>
      </w:r>
      <w:r w:rsidR="00B53537">
        <w:rPr>
          <w:rFonts w:ascii="Times New Roman" w:hAnsi="Times New Roman" w:cs="Times New Roman"/>
          <w:sz w:val="28"/>
          <w:szCs w:val="28"/>
        </w:rPr>
        <w:t xml:space="preserve">Кировской </w:t>
      </w:r>
      <w:r w:rsidR="006311EE" w:rsidRPr="005D29FE">
        <w:rPr>
          <w:rFonts w:ascii="Times New Roman" w:hAnsi="Times New Roman" w:cs="Times New Roman"/>
          <w:sz w:val="28"/>
          <w:szCs w:val="28"/>
        </w:rPr>
        <w:t xml:space="preserve">области имущества, перечисленного </w:t>
      </w:r>
      <w:r w:rsidR="00B5353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311EE" w:rsidRPr="005D29FE">
        <w:rPr>
          <w:rFonts w:ascii="Times New Roman" w:hAnsi="Times New Roman" w:cs="Times New Roman"/>
          <w:sz w:val="28"/>
          <w:szCs w:val="28"/>
        </w:rPr>
        <w:t xml:space="preserve">в </w:t>
      </w:r>
      <w:r w:rsidR="007C2018">
        <w:rPr>
          <w:rFonts w:ascii="Times New Roman" w:hAnsi="Times New Roman" w:cs="Times New Roman"/>
          <w:sz w:val="28"/>
          <w:szCs w:val="28"/>
        </w:rPr>
        <w:t>абзаце первом пункта</w:t>
      </w:r>
      <w:r w:rsidR="007C2018" w:rsidRPr="007C2018">
        <w:rPr>
          <w:rFonts w:ascii="Times New Roman" w:hAnsi="Times New Roman" w:cs="Times New Roman"/>
          <w:sz w:val="28"/>
          <w:szCs w:val="28"/>
        </w:rPr>
        <w:t xml:space="preserve"> 8 части 1 статьи 6 Закона Кировской области </w:t>
      </w:r>
      <w:r w:rsidR="00B5353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7C2018" w:rsidRPr="007C2018">
        <w:rPr>
          <w:rFonts w:ascii="Times New Roman" w:hAnsi="Times New Roman" w:cs="Times New Roman"/>
          <w:sz w:val="28"/>
          <w:szCs w:val="28"/>
        </w:rPr>
        <w:lastRenderedPageBreak/>
        <w:t xml:space="preserve">от 27.07.2016 № 692-ЗО </w:t>
      </w:r>
      <w:r w:rsidR="006311EE" w:rsidRPr="005D29FE">
        <w:rPr>
          <w:rFonts w:ascii="Times New Roman" w:hAnsi="Times New Roman" w:cs="Times New Roman"/>
          <w:sz w:val="28"/>
          <w:szCs w:val="28"/>
        </w:rPr>
        <w:t>(с указанием индивидуальных признаков)</w:t>
      </w:r>
      <w:r w:rsidR="007C2018">
        <w:rPr>
          <w:rFonts w:ascii="Times New Roman" w:hAnsi="Times New Roman" w:cs="Times New Roman"/>
          <w:sz w:val="28"/>
          <w:szCs w:val="28"/>
        </w:rPr>
        <w:t xml:space="preserve"> (далее – имущество)</w:t>
      </w:r>
      <w:r w:rsidR="006311EE" w:rsidRPr="005D29FE">
        <w:rPr>
          <w:rFonts w:ascii="Times New Roman" w:hAnsi="Times New Roman" w:cs="Times New Roman"/>
          <w:sz w:val="28"/>
          <w:szCs w:val="28"/>
        </w:rPr>
        <w:t xml:space="preserve">, а при вложении денежных средств </w:t>
      </w:r>
      <w:r w:rsidR="001E1CFE">
        <w:rPr>
          <w:rFonts w:ascii="Times New Roman" w:hAnsi="Times New Roman" w:cs="Times New Roman"/>
          <w:sz w:val="28"/>
          <w:szCs w:val="28"/>
        </w:rPr>
        <w:t>–</w:t>
      </w:r>
      <w:r w:rsidR="006311EE" w:rsidRPr="005D29FE">
        <w:rPr>
          <w:rFonts w:ascii="Times New Roman" w:hAnsi="Times New Roman" w:cs="Times New Roman"/>
          <w:sz w:val="28"/>
          <w:szCs w:val="28"/>
        </w:rPr>
        <w:t xml:space="preserve"> также и копии платежных документов, подтверждающих предоставление налогоплательщиком денежных средств </w:t>
      </w:r>
      <w:r w:rsidR="0032005D">
        <w:rPr>
          <w:rFonts w:ascii="Times New Roman" w:hAnsi="Times New Roman" w:cs="Times New Roman"/>
          <w:sz w:val="28"/>
          <w:szCs w:val="28"/>
        </w:rPr>
        <w:t xml:space="preserve"> </w:t>
      </w:r>
      <w:r w:rsidR="006311EE" w:rsidRPr="005D29FE">
        <w:rPr>
          <w:rFonts w:ascii="Times New Roman" w:hAnsi="Times New Roman" w:cs="Times New Roman"/>
          <w:sz w:val="28"/>
          <w:szCs w:val="28"/>
        </w:rPr>
        <w:t>и оплату сельскохозяйственными т</w:t>
      </w:r>
      <w:r w:rsidR="007C2018">
        <w:rPr>
          <w:rFonts w:ascii="Times New Roman" w:hAnsi="Times New Roman" w:cs="Times New Roman"/>
          <w:sz w:val="28"/>
          <w:szCs w:val="28"/>
        </w:rPr>
        <w:t>оваропроизводителями имущества.</w:t>
      </w:r>
      <w:proofErr w:type="gramEnd"/>
    </w:p>
    <w:p w:rsidR="006311EE" w:rsidRPr="005D29FE" w:rsidRDefault="00B53537" w:rsidP="00CB3154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27A3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0B4976">
        <w:rPr>
          <w:rFonts w:ascii="Times New Roman" w:hAnsi="Times New Roman" w:cs="Times New Roman"/>
          <w:sz w:val="28"/>
          <w:szCs w:val="28"/>
        </w:rPr>
        <w:t>4</w:t>
      </w:r>
      <w:r w:rsidR="001F378D" w:rsidRPr="005D29FE">
        <w:rPr>
          <w:rFonts w:ascii="Times New Roman" w:hAnsi="Times New Roman" w:cs="Times New Roman"/>
          <w:sz w:val="28"/>
          <w:szCs w:val="28"/>
        </w:rPr>
        <w:t>.</w:t>
      </w:r>
      <w:r w:rsidR="006311EE" w:rsidRPr="005D29FE">
        <w:rPr>
          <w:rFonts w:ascii="Times New Roman" w:hAnsi="Times New Roman" w:cs="Times New Roman"/>
          <w:sz w:val="28"/>
          <w:szCs w:val="28"/>
        </w:rPr>
        <w:t xml:space="preserve"> Отчеты независимых оценщиков или иные документы, подтверждающие рыночную стоимость имущества, полученного организациями - сельскохозяйственными товаропроизводителями.</w:t>
      </w:r>
    </w:p>
    <w:p w:rsidR="006311EE" w:rsidRPr="005D29FE" w:rsidRDefault="00B53537" w:rsidP="00CB3154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7A31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.</w:t>
      </w:r>
      <w:r w:rsidR="000B4976">
        <w:rPr>
          <w:rFonts w:ascii="Times New Roman" w:hAnsi="Times New Roman" w:cs="Times New Roman"/>
          <w:sz w:val="28"/>
          <w:szCs w:val="28"/>
        </w:rPr>
        <w:t>5</w:t>
      </w:r>
      <w:r w:rsidR="001F378D" w:rsidRPr="005D29FE">
        <w:rPr>
          <w:rFonts w:ascii="Times New Roman" w:hAnsi="Times New Roman" w:cs="Times New Roman"/>
          <w:sz w:val="28"/>
          <w:szCs w:val="28"/>
        </w:rPr>
        <w:t>.</w:t>
      </w:r>
      <w:r w:rsidR="006311EE" w:rsidRPr="005D29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311EE" w:rsidRPr="005D29FE">
        <w:rPr>
          <w:rFonts w:ascii="Times New Roman" w:hAnsi="Times New Roman" w:cs="Times New Roman"/>
          <w:sz w:val="28"/>
          <w:szCs w:val="28"/>
        </w:rPr>
        <w:t xml:space="preserve">Выписки из реестров членов и ассоциированных членов сельскохозяйственных товаропроизводителей, являющихся сельскохозяйственными производственными кооперативами, содержащие сведения обо всех внесенных в указанные реестры записях </w:t>
      </w:r>
      <w:r w:rsidR="0032005D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6311EE" w:rsidRPr="005D29FE">
        <w:rPr>
          <w:rFonts w:ascii="Times New Roman" w:hAnsi="Times New Roman" w:cs="Times New Roman"/>
          <w:sz w:val="28"/>
          <w:szCs w:val="28"/>
        </w:rPr>
        <w:t xml:space="preserve">о налогоплательщике по состоянию после осуществления вложений, а также составленные в соответствии с законодательством протоколы общих собраний членов таких кооперативов, на которых приняты решения </w:t>
      </w:r>
      <w:r w:rsidR="0032005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311EE" w:rsidRPr="005D29FE">
        <w:rPr>
          <w:rFonts w:ascii="Times New Roman" w:hAnsi="Times New Roman" w:cs="Times New Roman"/>
          <w:sz w:val="28"/>
          <w:szCs w:val="28"/>
        </w:rPr>
        <w:t>об увеличении паевых фондов кооперативов за счет паевых взносов налогоплательщика.</w:t>
      </w:r>
      <w:proofErr w:type="gramEnd"/>
    </w:p>
    <w:p w:rsidR="006311EE" w:rsidRPr="005D29FE" w:rsidRDefault="00B53537" w:rsidP="00CB3154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F378D" w:rsidRPr="005D29FE">
        <w:rPr>
          <w:rFonts w:ascii="Times New Roman" w:hAnsi="Times New Roman" w:cs="Times New Roman"/>
          <w:sz w:val="28"/>
          <w:szCs w:val="28"/>
        </w:rPr>
        <w:t>.</w:t>
      </w:r>
      <w:r w:rsidR="00E27A3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0B4976">
        <w:rPr>
          <w:rFonts w:ascii="Times New Roman" w:hAnsi="Times New Roman" w:cs="Times New Roman"/>
          <w:sz w:val="28"/>
          <w:szCs w:val="28"/>
        </w:rPr>
        <w:t>6</w:t>
      </w:r>
      <w:r w:rsidR="005D29FE" w:rsidRPr="005D29FE">
        <w:rPr>
          <w:rFonts w:ascii="Times New Roman" w:hAnsi="Times New Roman" w:cs="Times New Roman"/>
          <w:sz w:val="28"/>
          <w:szCs w:val="28"/>
        </w:rPr>
        <w:t>.</w:t>
      </w:r>
      <w:r w:rsidR="006311EE" w:rsidRPr="005D29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311EE" w:rsidRPr="005D29FE">
        <w:rPr>
          <w:rFonts w:ascii="Times New Roman" w:hAnsi="Times New Roman" w:cs="Times New Roman"/>
          <w:sz w:val="28"/>
          <w:szCs w:val="28"/>
        </w:rPr>
        <w:t xml:space="preserve">Выписки из реестров акционеров сельскохозяйственных товаропроизводителей, являющихся акционерными обществами, подготовленные в соответствии с законодательством и содержащие сведения по состоянию после осуществления вложений, а также прошедшие государственную регистрацию отчеты таких акционерных обществ об итогах дополнительного выпуска эмиссионных ценных бумаг или уведомления </w:t>
      </w:r>
      <w:r w:rsidR="0032005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311EE" w:rsidRPr="005D29FE">
        <w:rPr>
          <w:rFonts w:ascii="Times New Roman" w:hAnsi="Times New Roman" w:cs="Times New Roman"/>
          <w:sz w:val="28"/>
          <w:szCs w:val="28"/>
        </w:rPr>
        <w:t>об итогах дополнительного вы</w:t>
      </w:r>
      <w:r w:rsidR="0032005D">
        <w:rPr>
          <w:rFonts w:ascii="Times New Roman" w:hAnsi="Times New Roman" w:cs="Times New Roman"/>
          <w:sz w:val="28"/>
          <w:szCs w:val="28"/>
        </w:rPr>
        <w:t>пуска эмиссионных ценных бумаг –</w:t>
      </w:r>
      <w:r w:rsidR="006311EE" w:rsidRPr="005D29FE">
        <w:rPr>
          <w:rFonts w:ascii="Times New Roman" w:hAnsi="Times New Roman" w:cs="Times New Roman"/>
          <w:sz w:val="28"/>
          <w:szCs w:val="28"/>
        </w:rPr>
        <w:t xml:space="preserve"> акций, оплаченных налогоплательщиком при осуществлении вложений.</w:t>
      </w:r>
      <w:proofErr w:type="gramEnd"/>
    </w:p>
    <w:p w:rsidR="006311EE" w:rsidRPr="005D29FE" w:rsidRDefault="00B53537" w:rsidP="00CB3154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7A31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.</w:t>
      </w:r>
      <w:r w:rsidR="000B4976">
        <w:rPr>
          <w:rFonts w:ascii="Times New Roman" w:hAnsi="Times New Roman" w:cs="Times New Roman"/>
          <w:sz w:val="28"/>
          <w:szCs w:val="28"/>
        </w:rPr>
        <w:t>7</w:t>
      </w:r>
      <w:r w:rsidR="005D29FE" w:rsidRPr="005D29FE">
        <w:rPr>
          <w:rFonts w:ascii="Times New Roman" w:hAnsi="Times New Roman" w:cs="Times New Roman"/>
          <w:sz w:val="28"/>
          <w:szCs w:val="28"/>
        </w:rPr>
        <w:t>.</w:t>
      </w:r>
      <w:r w:rsidR="006311EE" w:rsidRPr="005D29FE">
        <w:rPr>
          <w:rFonts w:ascii="Times New Roman" w:hAnsi="Times New Roman" w:cs="Times New Roman"/>
          <w:sz w:val="28"/>
          <w:szCs w:val="28"/>
        </w:rPr>
        <w:t xml:space="preserve"> Справки об оплате размещенных ценных бумаг сельскохозяйственных товаропроизводителей, являющихся акционерными обществами, по форме, установленной Банком России.</w:t>
      </w:r>
    </w:p>
    <w:p w:rsidR="006311EE" w:rsidRPr="008D0901" w:rsidRDefault="00FA62E4" w:rsidP="00CB3154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27A31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.</w:t>
      </w:r>
      <w:r w:rsidR="000B4976">
        <w:rPr>
          <w:rFonts w:ascii="Times New Roman" w:hAnsi="Times New Roman" w:cs="Times New Roman"/>
          <w:sz w:val="28"/>
          <w:szCs w:val="28"/>
        </w:rPr>
        <w:t>8</w:t>
      </w:r>
      <w:r w:rsidR="006311EE" w:rsidRPr="005D29FE">
        <w:rPr>
          <w:rFonts w:ascii="Times New Roman" w:hAnsi="Times New Roman" w:cs="Times New Roman"/>
          <w:sz w:val="28"/>
          <w:szCs w:val="28"/>
        </w:rPr>
        <w:t xml:space="preserve">. Опись документов, представленных </w:t>
      </w:r>
      <w:r w:rsidR="005D29FE" w:rsidRPr="005D29FE">
        <w:rPr>
          <w:rFonts w:ascii="Times New Roman" w:hAnsi="Times New Roman" w:cs="Times New Roman"/>
          <w:sz w:val="28"/>
          <w:szCs w:val="28"/>
        </w:rPr>
        <w:t xml:space="preserve">для подтверждения осуществлённых капитальных вложений в уставные (складочные) капиталы </w:t>
      </w:r>
      <w:r w:rsidR="0032005D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5D29FE" w:rsidRPr="005D29FE">
        <w:rPr>
          <w:rFonts w:ascii="Times New Roman" w:hAnsi="Times New Roman" w:cs="Times New Roman"/>
          <w:sz w:val="28"/>
          <w:szCs w:val="28"/>
        </w:rPr>
        <w:t xml:space="preserve">и (или) паевые фонды организаций – сельскохозяйственных </w:t>
      </w:r>
      <w:r w:rsidR="005D29FE" w:rsidRPr="008D0901">
        <w:rPr>
          <w:rFonts w:ascii="Times New Roman" w:hAnsi="Times New Roman" w:cs="Times New Roman"/>
          <w:sz w:val="28"/>
          <w:szCs w:val="28"/>
        </w:rPr>
        <w:lastRenderedPageBreak/>
        <w:t>товаропроизводителей</w:t>
      </w:r>
      <w:r w:rsidR="006311EE" w:rsidRPr="008D0901">
        <w:rPr>
          <w:rFonts w:ascii="Times New Roman" w:hAnsi="Times New Roman" w:cs="Times New Roman"/>
          <w:sz w:val="28"/>
          <w:szCs w:val="28"/>
        </w:rPr>
        <w:t>, сос</w:t>
      </w:r>
      <w:r w:rsidR="005D29FE" w:rsidRPr="008D0901">
        <w:rPr>
          <w:rFonts w:ascii="Times New Roman" w:hAnsi="Times New Roman" w:cs="Times New Roman"/>
          <w:sz w:val="28"/>
          <w:szCs w:val="28"/>
        </w:rPr>
        <w:t>тавленную</w:t>
      </w:r>
      <w:r w:rsidR="00AB334B">
        <w:rPr>
          <w:rFonts w:ascii="Times New Roman" w:hAnsi="Times New Roman" w:cs="Times New Roman"/>
          <w:sz w:val="28"/>
          <w:szCs w:val="28"/>
        </w:rPr>
        <w:t xml:space="preserve"> по</w:t>
      </w:r>
      <w:r w:rsidR="005D29FE" w:rsidRPr="008D0901">
        <w:rPr>
          <w:rFonts w:ascii="Times New Roman" w:hAnsi="Times New Roman" w:cs="Times New Roman"/>
          <w:sz w:val="28"/>
          <w:szCs w:val="28"/>
        </w:rPr>
        <w:t xml:space="preserve"> форме</w:t>
      </w:r>
      <w:r w:rsidR="00AB334B">
        <w:rPr>
          <w:rFonts w:ascii="Times New Roman" w:hAnsi="Times New Roman" w:cs="Times New Roman"/>
          <w:sz w:val="28"/>
          <w:szCs w:val="28"/>
        </w:rPr>
        <w:t xml:space="preserve"> приложения</w:t>
      </w:r>
      <w:r w:rsidR="005D29FE" w:rsidRPr="008D0901">
        <w:rPr>
          <w:rFonts w:ascii="Times New Roman" w:hAnsi="Times New Roman" w:cs="Times New Roman"/>
          <w:sz w:val="28"/>
          <w:szCs w:val="28"/>
        </w:rPr>
        <w:t xml:space="preserve"> №</w:t>
      </w:r>
      <w:r w:rsidR="006311EE" w:rsidRPr="008D0901">
        <w:rPr>
          <w:rFonts w:ascii="Times New Roman" w:hAnsi="Times New Roman" w:cs="Times New Roman"/>
          <w:sz w:val="28"/>
          <w:szCs w:val="28"/>
        </w:rPr>
        <w:t xml:space="preserve"> </w:t>
      </w:r>
      <w:r w:rsidR="005D29FE" w:rsidRPr="008D0901">
        <w:rPr>
          <w:rFonts w:ascii="Times New Roman" w:hAnsi="Times New Roman" w:cs="Times New Roman"/>
          <w:sz w:val="28"/>
          <w:szCs w:val="28"/>
        </w:rPr>
        <w:t>1</w:t>
      </w:r>
      <w:r w:rsidR="00D314E4">
        <w:rPr>
          <w:rFonts w:ascii="Times New Roman" w:hAnsi="Times New Roman" w:cs="Times New Roman"/>
          <w:sz w:val="28"/>
          <w:szCs w:val="28"/>
        </w:rPr>
        <w:t xml:space="preserve"> </w:t>
      </w:r>
      <w:r w:rsidR="00AB334B">
        <w:rPr>
          <w:rFonts w:ascii="Times New Roman" w:hAnsi="Times New Roman" w:cs="Times New Roman"/>
          <w:sz w:val="28"/>
          <w:szCs w:val="28"/>
        </w:rPr>
        <w:t xml:space="preserve">                             к настоящему Порядку </w:t>
      </w:r>
      <w:r w:rsidR="00D314E4">
        <w:rPr>
          <w:rFonts w:ascii="Times New Roman" w:hAnsi="Times New Roman" w:cs="Times New Roman"/>
          <w:sz w:val="28"/>
          <w:szCs w:val="28"/>
        </w:rPr>
        <w:t>(далее – опись документов)</w:t>
      </w:r>
      <w:r w:rsidR="006311EE" w:rsidRPr="008D0901">
        <w:rPr>
          <w:rFonts w:ascii="Times New Roman" w:hAnsi="Times New Roman" w:cs="Times New Roman"/>
          <w:sz w:val="28"/>
          <w:szCs w:val="28"/>
        </w:rPr>
        <w:t xml:space="preserve"> (в двух экземплярах).</w:t>
      </w:r>
    </w:p>
    <w:p w:rsidR="006311EE" w:rsidRDefault="000B4976" w:rsidP="00CB3154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A62E4">
        <w:rPr>
          <w:rFonts w:ascii="Times New Roman" w:hAnsi="Times New Roman" w:cs="Times New Roman"/>
          <w:sz w:val="28"/>
          <w:szCs w:val="28"/>
        </w:rPr>
        <w:t>3</w:t>
      </w:r>
      <w:r w:rsidR="008472C4" w:rsidRPr="008D0901">
        <w:rPr>
          <w:rFonts w:ascii="Times New Roman" w:hAnsi="Times New Roman" w:cs="Times New Roman"/>
          <w:sz w:val="28"/>
          <w:szCs w:val="28"/>
        </w:rPr>
        <w:t xml:space="preserve">. </w:t>
      </w:r>
      <w:r w:rsidR="008472C4" w:rsidRPr="00F44EDB">
        <w:rPr>
          <w:rFonts w:ascii="Times New Roman" w:hAnsi="Times New Roman" w:cs="Times New Roman"/>
          <w:sz w:val="28"/>
          <w:szCs w:val="28"/>
        </w:rPr>
        <w:t>Документы</w:t>
      </w:r>
      <w:r w:rsidR="00FA62E4">
        <w:rPr>
          <w:rFonts w:ascii="Times New Roman" w:hAnsi="Times New Roman" w:cs="Times New Roman"/>
          <w:sz w:val="28"/>
          <w:szCs w:val="28"/>
        </w:rPr>
        <w:t>, предусмотренные подпунктами 2</w:t>
      </w:r>
      <w:r w:rsidR="00E27A31">
        <w:rPr>
          <w:rFonts w:ascii="Times New Roman" w:hAnsi="Times New Roman" w:cs="Times New Roman"/>
          <w:sz w:val="28"/>
          <w:szCs w:val="28"/>
        </w:rPr>
        <w:t>.2</w:t>
      </w:r>
      <w:r w:rsidR="00FA62E4">
        <w:rPr>
          <w:rFonts w:ascii="Times New Roman" w:hAnsi="Times New Roman" w:cs="Times New Roman"/>
          <w:sz w:val="28"/>
          <w:szCs w:val="28"/>
        </w:rPr>
        <w:t>.1 – 2</w:t>
      </w:r>
      <w:r w:rsidR="00E27A31">
        <w:rPr>
          <w:rFonts w:ascii="Times New Roman" w:hAnsi="Times New Roman" w:cs="Times New Roman"/>
          <w:sz w:val="28"/>
          <w:szCs w:val="28"/>
        </w:rPr>
        <w:t>.2</w:t>
      </w:r>
      <w:r w:rsidR="00FA62E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="00AB334B">
        <w:rPr>
          <w:rFonts w:ascii="Times New Roman" w:hAnsi="Times New Roman" w:cs="Times New Roman"/>
          <w:sz w:val="28"/>
          <w:szCs w:val="28"/>
        </w:rPr>
        <w:t xml:space="preserve"> пункта 2.2 настоящего Порядка</w:t>
      </w:r>
      <w:r w:rsidR="001E1CFE">
        <w:rPr>
          <w:rFonts w:ascii="Times New Roman" w:hAnsi="Times New Roman" w:cs="Times New Roman"/>
          <w:sz w:val="28"/>
          <w:szCs w:val="28"/>
        </w:rPr>
        <w:t>,</w:t>
      </w:r>
      <w:r w:rsidR="008472C4" w:rsidRPr="00F44EDB">
        <w:rPr>
          <w:rFonts w:ascii="Times New Roman" w:hAnsi="Times New Roman" w:cs="Times New Roman"/>
          <w:sz w:val="28"/>
          <w:szCs w:val="28"/>
        </w:rPr>
        <w:t xml:space="preserve"> представляются на бумажном носителе и д</w:t>
      </w:r>
      <w:r w:rsidR="006311EE" w:rsidRPr="00F44EDB">
        <w:rPr>
          <w:rFonts w:ascii="Times New Roman" w:hAnsi="Times New Roman" w:cs="Times New Roman"/>
          <w:sz w:val="28"/>
          <w:szCs w:val="28"/>
        </w:rPr>
        <w:t xml:space="preserve">олжны иметь надлежащие подписи заявителя и (или) определенных законодательством должностных или иных </w:t>
      </w:r>
      <w:r w:rsidR="001E1CFE">
        <w:rPr>
          <w:rFonts w:ascii="Times New Roman" w:hAnsi="Times New Roman" w:cs="Times New Roman"/>
          <w:sz w:val="28"/>
          <w:szCs w:val="28"/>
        </w:rPr>
        <w:t>лиц, н</w:t>
      </w:r>
      <w:r w:rsidR="006311EE" w:rsidRPr="00F44EDB">
        <w:rPr>
          <w:rFonts w:ascii="Times New Roman" w:hAnsi="Times New Roman" w:cs="Times New Roman"/>
          <w:sz w:val="28"/>
          <w:szCs w:val="28"/>
        </w:rPr>
        <w:t>е должны содержать подчисток, приписок, зачеркнутых слов и иных не оговоренных в них исправлений.</w:t>
      </w:r>
    </w:p>
    <w:p w:rsidR="001E1CFE" w:rsidRDefault="00FA62E4" w:rsidP="00CB3154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E1C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1E1CFE">
        <w:rPr>
          <w:rFonts w:ascii="Times New Roman" w:hAnsi="Times New Roman" w:cs="Times New Roman"/>
          <w:sz w:val="28"/>
          <w:szCs w:val="28"/>
        </w:rPr>
        <w:t>. П</w:t>
      </w:r>
      <w:r w:rsidR="001E1CFE" w:rsidRPr="001E1CFE">
        <w:rPr>
          <w:rFonts w:ascii="Times New Roman" w:hAnsi="Times New Roman" w:cs="Times New Roman"/>
          <w:sz w:val="28"/>
          <w:szCs w:val="28"/>
        </w:rPr>
        <w:t xml:space="preserve">олучатель налоговой льготы вправе представить в министерство по собственной инициативе </w:t>
      </w:r>
      <w:r w:rsidR="001E1CFE">
        <w:rPr>
          <w:rFonts w:ascii="Times New Roman" w:hAnsi="Times New Roman" w:cs="Times New Roman"/>
          <w:sz w:val="28"/>
          <w:szCs w:val="28"/>
        </w:rPr>
        <w:t>выписку</w:t>
      </w:r>
      <w:r w:rsidR="001E1CFE" w:rsidRPr="001E1CFE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</w:t>
      </w:r>
      <w:r w:rsidR="001E1CFE">
        <w:rPr>
          <w:rFonts w:ascii="Times New Roman" w:hAnsi="Times New Roman" w:cs="Times New Roman"/>
          <w:sz w:val="28"/>
          <w:szCs w:val="28"/>
        </w:rPr>
        <w:t>, содержащую</w:t>
      </w:r>
      <w:r w:rsidR="001E1CFE" w:rsidRPr="001E1CFE">
        <w:rPr>
          <w:rFonts w:ascii="Times New Roman" w:hAnsi="Times New Roman" w:cs="Times New Roman"/>
          <w:sz w:val="28"/>
          <w:szCs w:val="28"/>
        </w:rPr>
        <w:t xml:space="preserve"> сведения обо всех внесенных </w:t>
      </w:r>
      <w:r w:rsidR="00FD5AC7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1E1CFE" w:rsidRPr="001E1CFE">
        <w:rPr>
          <w:rFonts w:ascii="Times New Roman" w:hAnsi="Times New Roman" w:cs="Times New Roman"/>
          <w:sz w:val="28"/>
          <w:szCs w:val="28"/>
        </w:rPr>
        <w:t>в соответствующий реес</w:t>
      </w:r>
      <w:r w:rsidR="001E1CFE">
        <w:rPr>
          <w:rFonts w:ascii="Times New Roman" w:hAnsi="Times New Roman" w:cs="Times New Roman"/>
          <w:sz w:val="28"/>
          <w:szCs w:val="28"/>
        </w:rPr>
        <w:t>тр записях о налогоплательщике</w:t>
      </w:r>
      <w:r w:rsidR="00FD5AC7">
        <w:rPr>
          <w:rFonts w:ascii="Times New Roman" w:hAnsi="Times New Roman" w:cs="Times New Roman"/>
          <w:sz w:val="28"/>
          <w:szCs w:val="28"/>
        </w:rPr>
        <w:t xml:space="preserve"> и организациях –</w:t>
      </w:r>
      <w:r w:rsidR="001E1CFE" w:rsidRPr="001E1CFE">
        <w:rPr>
          <w:rFonts w:ascii="Times New Roman" w:hAnsi="Times New Roman" w:cs="Times New Roman"/>
          <w:sz w:val="28"/>
          <w:szCs w:val="28"/>
        </w:rPr>
        <w:t xml:space="preserve"> сельскохозяйственных товаропроизводителях, в уставные (складочные) капиталы и (или) паевые фонд</w:t>
      </w:r>
      <w:r w:rsidR="001E1CFE">
        <w:rPr>
          <w:rFonts w:ascii="Times New Roman" w:hAnsi="Times New Roman" w:cs="Times New Roman"/>
          <w:sz w:val="28"/>
          <w:szCs w:val="28"/>
        </w:rPr>
        <w:t>ы которых осуществлены вложения.</w:t>
      </w:r>
    </w:p>
    <w:p w:rsidR="00FA62E4" w:rsidRDefault="00FA62E4" w:rsidP="00CB3154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2E4" w:rsidRDefault="00FA62E4" w:rsidP="00CB3154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2E4">
        <w:rPr>
          <w:rFonts w:ascii="Times New Roman" w:hAnsi="Times New Roman" w:cs="Times New Roman"/>
          <w:b/>
          <w:sz w:val="28"/>
          <w:szCs w:val="28"/>
        </w:rPr>
        <w:t>3. Основания для отказа в приеме отчета</w:t>
      </w:r>
    </w:p>
    <w:p w:rsidR="00C25DF6" w:rsidRDefault="00C25DF6" w:rsidP="00C25DF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Несоответствие отчета установленной форме.</w:t>
      </w:r>
    </w:p>
    <w:p w:rsidR="00C25DF6" w:rsidRDefault="00C25DF6" w:rsidP="00C25DF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C25DF6">
        <w:rPr>
          <w:rFonts w:ascii="Times New Roman" w:hAnsi="Times New Roman" w:cs="Times New Roman"/>
          <w:sz w:val="28"/>
          <w:szCs w:val="28"/>
        </w:rPr>
        <w:t>Документы поданы по истечении установленного срока подачи документов (10 дней после окончания отчетного периода).</w:t>
      </w:r>
    </w:p>
    <w:p w:rsidR="00C25DF6" w:rsidRPr="006311EE" w:rsidRDefault="00C25DF6" w:rsidP="00C25DF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Pr="006066D4">
        <w:rPr>
          <w:rFonts w:ascii="Times New Roman" w:hAnsi="Times New Roman" w:cs="Times New Roman"/>
          <w:sz w:val="28"/>
          <w:szCs w:val="28"/>
        </w:rPr>
        <w:t>Хотя бы один из поданных документов не подписан (не заверен) заявителем.</w:t>
      </w:r>
    </w:p>
    <w:p w:rsidR="00C25DF6" w:rsidRPr="008434A8" w:rsidRDefault="00C25DF6" w:rsidP="00C25DF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8434A8">
        <w:rPr>
          <w:rFonts w:ascii="Times New Roman" w:hAnsi="Times New Roman" w:cs="Times New Roman"/>
          <w:sz w:val="28"/>
          <w:szCs w:val="28"/>
        </w:rPr>
        <w:t>. Представлены не все доку</w:t>
      </w:r>
      <w:r w:rsidR="00A305D3">
        <w:rPr>
          <w:rFonts w:ascii="Times New Roman" w:hAnsi="Times New Roman" w:cs="Times New Roman"/>
          <w:sz w:val="28"/>
          <w:szCs w:val="28"/>
        </w:rPr>
        <w:t xml:space="preserve">менты, перечисленные в разделе 2 </w:t>
      </w:r>
      <w:r w:rsidRPr="008434A8">
        <w:rPr>
          <w:rFonts w:ascii="Times New Roman" w:hAnsi="Times New Roman" w:cs="Times New Roman"/>
          <w:sz w:val="28"/>
          <w:szCs w:val="28"/>
        </w:rPr>
        <w:t>настоящего Порядка.</w:t>
      </w:r>
    </w:p>
    <w:p w:rsidR="00C25DF6" w:rsidRDefault="00C25DF6" w:rsidP="00C25DF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34A8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434A8">
        <w:rPr>
          <w:rFonts w:ascii="Times New Roman" w:hAnsi="Times New Roman" w:cs="Times New Roman"/>
          <w:sz w:val="28"/>
          <w:szCs w:val="28"/>
        </w:rPr>
        <w:t xml:space="preserve">. Хотя бы один из поданных документов не соответствует требованиям раздела </w:t>
      </w:r>
      <w:r w:rsidR="00FA0F9D">
        <w:rPr>
          <w:rFonts w:ascii="Times New Roman" w:hAnsi="Times New Roman" w:cs="Times New Roman"/>
          <w:sz w:val="28"/>
          <w:szCs w:val="28"/>
        </w:rPr>
        <w:t>2</w:t>
      </w:r>
      <w:r w:rsidRPr="008434A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C25DF6" w:rsidRPr="008434A8" w:rsidRDefault="00C25DF6" w:rsidP="00C25DF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Pr="008434A8">
        <w:rPr>
          <w:rFonts w:ascii="Times New Roman" w:hAnsi="Times New Roman" w:cs="Times New Roman"/>
          <w:sz w:val="28"/>
          <w:szCs w:val="28"/>
        </w:rPr>
        <w:t xml:space="preserve">. Сведения, содержащиеся в переданных документах, противоречат друг другу либо сведениям, содержащимся в других документах </w:t>
      </w:r>
      <w:r w:rsidR="00FA0F9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8434A8">
        <w:rPr>
          <w:rFonts w:ascii="Times New Roman" w:hAnsi="Times New Roman" w:cs="Times New Roman"/>
          <w:sz w:val="28"/>
          <w:szCs w:val="28"/>
        </w:rPr>
        <w:t>и информационных ресурсах, которые находятся в распоряжении министерства.</w:t>
      </w:r>
    </w:p>
    <w:p w:rsidR="00C25DF6" w:rsidRPr="00C25DF6" w:rsidRDefault="00C25DF6" w:rsidP="00C25DF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F40D01">
        <w:rPr>
          <w:rFonts w:ascii="Times New Roman" w:hAnsi="Times New Roman" w:cs="Times New Roman"/>
          <w:sz w:val="28"/>
          <w:szCs w:val="28"/>
        </w:rPr>
        <w:t>. Допущены ошибки в расчетах</w:t>
      </w:r>
      <w:r w:rsidRPr="008434A8">
        <w:rPr>
          <w:rFonts w:ascii="Times New Roman" w:hAnsi="Times New Roman" w:cs="Times New Roman"/>
          <w:sz w:val="28"/>
          <w:szCs w:val="28"/>
        </w:rPr>
        <w:t>.</w:t>
      </w:r>
    </w:p>
    <w:p w:rsidR="00C25DF6" w:rsidRDefault="00C25DF6" w:rsidP="00C25DF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5D3" w:rsidRDefault="00A305D3" w:rsidP="00C25DF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5D3" w:rsidRPr="008434A8" w:rsidRDefault="00A305D3" w:rsidP="00C25DF6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810" w:rsidRPr="006066D4" w:rsidRDefault="007A6892" w:rsidP="00964810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66D4"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964810" w:rsidRPr="006066D4">
        <w:rPr>
          <w:rFonts w:ascii="Times New Roman" w:hAnsi="Times New Roman" w:cs="Times New Roman"/>
          <w:b/>
          <w:sz w:val="28"/>
          <w:szCs w:val="28"/>
        </w:rPr>
        <w:t xml:space="preserve">. Порядок рассмотрения </w:t>
      </w:r>
      <w:r w:rsidRPr="006066D4">
        <w:rPr>
          <w:rFonts w:ascii="Times New Roman" w:hAnsi="Times New Roman" w:cs="Times New Roman"/>
          <w:b/>
          <w:sz w:val="28"/>
          <w:szCs w:val="28"/>
        </w:rPr>
        <w:t xml:space="preserve">и принятия </w:t>
      </w:r>
      <w:r w:rsidR="00C25DF6">
        <w:rPr>
          <w:rFonts w:ascii="Times New Roman" w:hAnsi="Times New Roman" w:cs="Times New Roman"/>
          <w:b/>
          <w:sz w:val="28"/>
          <w:szCs w:val="28"/>
        </w:rPr>
        <w:t>отчета</w:t>
      </w:r>
    </w:p>
    <w:p w:rsidR="00C25DF6" w:rsidRDefault="00A305D3" w:rsidP="00D314E4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</w:t>
      </w:r>
      <w:r w:rsidRPr="00D314E4">
        <w:rPr>
          <w:rFonts w:ascii="Times New Roman" w:hAnsi="Times New Roman" w:cs="Times New Roman"/>
          <w:sz w:val="28"/>
          <w:szCs w:val="28"/>
        </w:rPr>
        <w:t xml:space="preserve"> </w:t>
      </w:r>
      <w:r w:rsidRPr="00A305D3">
        <w:rPr>
          <w:rFonts w:ascii="Times New Roman" w:hAnsi="Times New Roman" w:cs="Times New Roman"/>
          <w:sz w:val="28"/>
          <w:szCs w:val="28"/>
        </w:rPr>
        <w:t>технического развития, пищевой промышленности                              и регулирования продовольственного рынка</w:t>
      </w:r>
      <w:r w:rsidR="00C25DF6">
        <w:rPr>
          <w:rFonts w:ascii="Times New Roman" w:hAnsi="Times New Roman" w:cs="Times New Roman"/>
          <w:sz w:val="28"/>
          <w:szCs w:val="28"/>
        </w:rPr>
        <w:t>:</w:t>
      </w:r>
    </w:p>
    <w:p w:rsidR="00AB334B" w:rsidRDefault="00141B70" w:rsidP="00D314E4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305D3">
        <w:rPr>
          <w:rFonts w:ascii="Times New Roman" w:hAnsi="Times New Roman" w:cs="Times New Roman"/>
          <w:sz w:val="28"/>
          <w:szCs w:val="28"/>
        </w:rPr>
        <w:t xml:space="preserve">1. </w:t>
      </w:r>
      <w:r w:rsidR="00AB334B">
        <w:rPr>
          <w:rFonts w:ascii="Times New Roman" w:hAnsi="Times New Roman" w:cs="Times New Roman"/>
          <w:sz w:val="28"/>
          <w:szCs w:val="28"/>
        </w:rPr>
        <w:t>В день получения документов:</w:t>
      </w:r>
    </w:p>
    <w:p w:rsidR="00A305D3" w:rsidRDefault="00141B70" w:rsidP="00D314E4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AB334B">
        <w:rPr>
          <w:rFonts w:ascii="Times New Roman" w:hAnsi="Times New Roman" w:cs="Times New Roman"/>
          <w:sz w:val="28"/>
          <w:szCs w:val="28"/>
        </w:rPr>
        <w:t xml:space="preserve">1.1. </w:t>
      </w:r>
      <w:r w:rsidR="00A305D3">
        <w:rPr>
          <w:rFonts w:ascii="Times New Roman" w:hAnsi="Times New Roman" w:cs="Times New Roman"/>
          <w:sz w:val="28"/>
          <w:szCs w:val="28"/>
        </w:rPr>
        <w:t>Делает в описи отметку о дне получения документов, перечисленных</w:t>
      </w:r>
      <w:r w:rsidR="00A305D3" w:rsidRPr="00A305D3">
        <w:rPr>
          <w:rFonts w:ascii="Times New Roman" w:hAnsi="Times New Roman" w:cs="Times New Roman"/>
          <w:sz w:val="28"/>
          <w:szCs w:val="28"/>
        </w:rPr>
        <w:t xml:space="preserve"> в разделе 2 настоящего Порядка.</w:t>
      </w:r>
    </w:p>
    <w:p w:rsidR="00A305D3" w:rsidRDefault="00D314E4" w:rsidP="00D314E4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305D3">
        <w:rPr>
          <w:rFonts w:ascii="Times New Roman" w:hAnsi="Times New Roman" w:cs="Times New Roman"/>
          <w:sz w:val="28"/>
          <w:szCs w:val="28"/>
        </w:rPr>
        <w:t>.</w:t>
      </w:r>
      <w:r w:rsidR="00AB334B">
        <w:rPr>
          <w:rFonts w:ascii="Times New Roman" w:hAnsi="Times New Roman" w:cs="Times New Roman"/>
          <w:sz w:val="28"/>
          <w:szCs w:val="28"/>
        </w:rPr>
        <w:t>1.</w:t>
      </w:r>
      <w:r w:rsidR="00A305D3">
        <w:rPr>
          <w:rFonts w:ascii="Times New Roman" w:hAnsi="Times New Roman" w:cs="Times New Roman"/>
          <w:sz w:val="28"/>
          <w:szCs w:val="28"/>
        </w:rPr>
        <w:t xml:space="preserve">2. В случае несовпадения состава, названия и (или) реквизитов представленных документов с описью документов делает в описи </w:t>
      </w:r>
      <w:r w:rsidR="00F40D01">
        <w:rPr>
          <w:rFonts w:ascii="Times New Roman" w:hAnsi="Times New Roman" w:cs="Times New Roman"/>
          <w:sz w:val="28"/>
          <w:szCs w:val="28"/>
        </w:rPr>
        <w:t>соответствующую</w:t>
      </w:r>
      <w:r w:rsidR="00A305D3">
        <w:rPr>
          <w:rFonts w:ascii="Times New Roman" w:hAnsi="Times New Roman" w:cs="Times New Roman"/>
          <w:sz w:val="28"/>
          <w:szCs w:val="28"/>
        </w:rPr>
        <w:t xml:space="preserve"> отметк</w:t>
      </w:r>
      <w:r w:rsidR="00F40D01">
        <w:rPr>
          <w:rFonts w:ascii="Times New Roman" w:hAnsi="Times New Roman" w:cs="Times New Roman"/>
          <w:sz w:val="28"/>
          <w:szCs w:val="28"/>
        </w:rPr>
        <w:t>у</w:t>
      </w:r>
      <w:r w:rsidR="00A305D3">
        <w:rPr>
          <w:rFonts w:ascii="Times New Roman" w:hAnsi="Times New Roman" w:cs="Times New Roman"/>
          <w:sz w:val="28"/>
          <w:szCs w:val="28"/>
        </w:rPr>
        <w:t>.</w:t>
      </w:r>
    </w:p>
    <w:p w:rsidR="00A305D3" w:rsidRDefault="00D314E4" w:rsidP="00141B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41B70">
        <w:rPr>
          <w:rFonts w:ascii="Times New Roman" w:hAnsi="Times New Roman" w:cs="Times New Roman"/>
          <w:sz w:val="28"/>
          <w:szCs w:val="28"/>
        </w:rPr>
        <w:t>.</w:t>
      </w:r>
      <w:r w:rsidR="00AB334B">
        <w:rPr>
          <w:rFonts w:ascii="Times New Roman" w:hAnsi="Times New Roman" w:cs="Times New Roman"/>
          <w:sz w:val="28"/>
          <w:szCs w:val="28"/>
        </w:rPr>
        <w:t>1.</w:t>
      </w:r>
      <w:r w:rsidR="00A305D3">
        <w:rPr>
          <w:rFonts w:ascii="Times New Roman" w:hAnsi="Times New Roman" w:cs="Times New Roman"/>
          <w:sz w:val="28"/>
          <w:szCs w:val="28"/>
        </w:rPr>
        <w:t xml:space="preserve">3. </w:t>
      </w:r>
      <w:r w:rsidR="00A305D3" w:rsidRPr="00141B70">
        <w:rPr>
          <w:rFonts w:ascii="Times New Roman" w:hAnsi="Times New Roman" w:cs="Times New Roman"/>
          <w:sz w:val="28"/>
          <w:szCs w:val="28"/>
        </w:rPr>
        <w:t>Вносит реквизиты описей документов в составленный</w:t>
      </w:r>
      <w:r w:rsidR="00FD5AC7" w:rsidRPr="00141B70">
        <w:rPr>
          <w:rFonts w:ascii="Times New Roman" w:hAnsi="Times New Roman" w:cs="Times New Roman"/>
          <w:sz w:val="28"/>
          <w:szCs w:val="28"/>
        </w:rPr>
        <w:t xml:space="preserve"> </w:t>
      </w:r>
      <w:r w:rsidR="00A305D3" w:rsidRPr="00141B70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9" w:history="1">
        <w:r w:rsidRPr="00141B70">
          <w:rPr>
            <w:rFonts w:ascii="Times New Roman" w:hAnsi="Times New Roman" w:cs="Times New Roman"/>
            <w:sz w:val="28"/>
            <w:szCs w:val="28"/>
          </w:rPr>
          <w:t>форме</w:t>
        </w:r>
        <w:r w:rsidR="00AB334B" w:rsidRPr="00141B70">
          <w:rPr>
            <w:rFonts w:ascii="Times New Roman" w:hAnsi="Times New Roman" w:cs="Times New Roman"/>
            <w:sz w:val="28"/>
            <w:szCs w:val="28"/>
          </w:rPr>
          <w:t xml:space="preserve"> приложения</w:t>
        </w:r>
        <w:r w:rsidRPr="00141B70">
          <w:rPr>
            <w:rFonts w:ascii="Times New Roman" w:hAnsi="Times New Roman" w:cs="Times New Roman"/>
            <w:sz w:val="28"/>
            <w:szCs w:val="28"/>
          </w:rPr>
          <w:t xml:space="preserve"> №</w:t>
        </w:r>
      </w:hyperlink>
      <w:r w:rsidRPr="00141B70">
        <w:rPr>
          <w:rFonts w:ascii="Times New Roman" w:hAnsi="Times New Roman" w:cs="Times New Roman"/>
          <w:sz w:val="28"/>
          <w:szCs w:val="28"/>
        </w:rPr>
        <w:t xml:space="preserve"> 2</w:t>
      </w:r>
      <w:r w:rsidR="00AB334B" w:rsidRPr="00141B70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A305D3" w:rsidRPr="00141B70">
        <w:rPr>
          <w:rFonts w:ascii="Times New Roman" w:hAnsi="Times New Roman" w:cs="Times New Roman"/>
          <w:sz w:val="28"/>
          <w:szCs w:val="28"/>
        </w:rPr>
        <w:t xml:space="preserve"> журнал регистрации документов, представленных</w:t>
      </w:r>
      <w:r w:rsidR="00FD5AC7" w:rsidRPr="00141B70">
        <w:rPr>
          <w:rFonts w:ascii="Times New Roman" w:hAnsi="Times New Roman" w:cs="Times New Roman"/>
          <w:sz w:val="28"/>
          <w:szCs w:val="28"/>
        </w:rPr>
        <w:t xml:space="preserve"> </w:t>
      </w:r>
      <w:r w:rsidR="00A305D3" w:rsidRPr="00141B70">
        <w:rPr>
          <w:rFonts w:ascii="Times New Roman" w:hAnsi="Times New Roman" w:cs="Times New Roman"/>
          <w:sz w:val="28"/>
          <w:szCs w:val="28"/>
        </w:rPr>
        <w:t>в министерство</w:t>
      </w:r>
      <w:r w:rsidR="00141B70" w:rsidRPr="00141B70">
        <w:rPr>
          <w:rFonts w:ascii="Times New Roman" w:hAnsi="Times New Roman" w:cs="Times New Roman"/>
          <w:sz w:val="28"/>
          <w:szCs w:val="28"/>
        </w:rPr>
        <w:t xml:space="preserve"> </w:t>
      </w:r>
      <w:r w:rsidR="00141B70" w:rsidRPr="00141B70">
        <w:rPr>
          <w:rFonts w:ascii="Times New Roman" w:hAnsi="Times New Roman" w:cs="Times New Roman"/>
          <w:sz w:val="28"/>
          <w:szCs w:val="28"/>
        </w:rPr>
        <w:t>сельского хозяйства и продовольствия Кировской области для принятия отчета о выполнении соглашения</w:t>
      </w:r>
      <w:r w:rsidR="00141B70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41B70" w:rsidRPr="00141B70">
        <w:rPr>
          <w:rFonts w:ascii="Times New Roman" w:hAnsi="Times New Roman" w:cs="Times New Roman"/>
          <w:sz w:val="28"/>
          <w:szCs w:val="28"/>
        </w:rPr>
        <w:t xml:space="preserve"> о предоставлении налоговой льготы по налогу на имущество организаций</w:t>
      </w:r>
      <w:r w:rsidR="00141B70">
        <w:rPr>
          <w:rFonts w:ascii="Times New Roman" w:hAnsi="Times New Roman" w:cs="Times New Roman"/>
          <w:sz w:val="28"/>
          <w:szCs w:val="28"/>
        </w:rPr>
        <w:t xml:space="preserve"> (далее – журнал регистрации)</w:t>
      </w:r>
      <w:r w:rsidRPr="00141B70">
        <w:rPr>
          <w:rFonts w:ascii="Times New Roman" w:hAnsi="Times New Roman" w:cs="Times New Roman"/>
          <w:sz w:val="28"/>
          <w:szCs w:val="28"/>
        </w:rPr>
        <w:t xml:space="preserve">. </w:t>
      </w:r>
      <w:r w:rsidR="00A305D3" w:rsidRPr="00141B70">
        <w:rPr>
          <w:rFonts w:ascii="Times New Roman" w:hAnsi="Times New Roman" w:cs="Times New Roman"/>
          <w:sz w:val="28"/>
          <w:szCs w:val="28"/>
        </w:rPr>
        <w:t>При ведении журнала</w:t>
      </w:r>
      <w:r w:rsidR="00141B70">
        <w:rPr>
          <w:rFonts w:ascii="Times New Roman" w:hAnsi="Times New Roman" w:cs="Times New Roman"/>
          <w:sz w:val="28"/>
          <w:szCs w:val="28"/>
        </w:rPr>
        <w:t xml:space="preserve"> регистрации                             в</w:t>
      </w:r>
      <w:r w:rsidR="00A305D3" w:rsidRPr="00141B70">
        <w:rPr>
          <w:rFonts w:ascii="Times New Roman" w:hAnsi="Times New Roman" w:cs="Times New Roman"/>
          <w:sz w:val="28"/>
          <w:szCs w:val="28"/>
        </w:rPr>
        <w:t xml:space="preserve"> электронном виде он должен быть распечатан на бумажных носителях по окончании срока подачи документов</w:t>
      </w:r>
      <w:r w:rsidR="00F40D01" w:rsidRPr="00141B70">
        <w:rPr>
          <w:rFonts w:ascii="Times New Roman" w:hAnsi="Times New Roman" w:cs="Times New Roman"/>
          <w:sz w:val="28"/>
          <w:szCs w:val="28"/>
        </w:rPr>
        <w:t>.</w:t>
      </w:r>
      <w:r w:rsidR="00A305D3" w:rsidRPr="00141B70">
        <w:rPr>
          <w:rFonts w:ascii="Times New Roman" w:hAnsi="Times New Roman" w:cs="Times New Roman"/>
          <w:sz w:val="28"/>
          <w:szCs w:val="28"/>
        </w:rPr>
        <w:t xml:space="preserve"> Листы указанного журнала (в том числе распечатанные на бумажных носителях) должны быть пронумерованы, прошнурованы, на обороте последнего листа заверены подписью должностного лица, уполномоченного на</w:t>
      </w:r>
      <w:r w:rsidR="00FD5AC7" w:rsidRPr="00141B70">
        <w:rPr>
          <w:rFonts w:ascii="Times New Roman" w:hAnsi="Times New Roman" w:cs="Times New Roman"/>
          <w:sz w:val="28"/>
          <w:szCs w:val="28"/>
        </w:rPr>
        <w:t xml:space="preserve"> принятие отчета</w:t>
      </w:r>
      <w:r w:rsidR="00A305D3" w:rsidRPr="00141B70">
        <w:rPr>
          <w:rFonts w:ascii="Times New Roman" w:hAnsi="Times New Roman" w:cs="Times New Roman"/>
          <w:sz w:val="28"/>
          <w:szCs w:val="28"/>
        </w:rPr>
        <w:t>,</w:t>
      </w:r>
      <w:r w:rsidR="00FD5AC7" w:rsidRPr="00141B70">
        <w:rPr>
          <w:rFonts w:ascii="Times New Roman" w:hAnsi="Times New Roman" w:cs="Times New Roman"/>
          <w:sz w:val="28"/>
          <w:szCs w:val="28"/>
        </w:rPr>
        <w:t xml:space="preserve"> </w:t>
      </w:r>
      <w:r w:rsidR="00A305D3" w:rsidRPr="00141B70">
        <w:rPr>
          <w:rFonts w:ascii="Times New Roman" w:hAnsi="Times New Roman" w:cs="Times New Roman"/>
          <w:sz w:val="28"/>
          <w:szCs w:val="28"/>
        </w:rPr>
        <w:t>и скреплены печатью министерства.</w:t>
      </w:r>
    </w:p>
    <w:p w:rsidR="00AB334B" w:rsidRDefault="00141B70" w:rsidP="00141B70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1496F">
        <w:rPr>
          <w:rFonts w:ascii="Times New Roman" w:hAnsi="Times New Roman" w:cs="Times New Roman"/>
          <w:sz w:val="28"/>
          <w:szCs w:val="28"/>
        </w:rPr>
        <w:t>.</w:t>
      </w:r>
      <w:r w:rsidR="00AB334B">
        <w:rPr>
          <w:rFonts w:ascii="Times New Roman" w:hAnsi="Times New Roman" w:cs="Times New Roman"/>
          <w:sz w:val="28"/>
          <w:szCs w:val="28"/>
        </w:rPr>
        <w:t>2</w:t>
      </w:r>
      <w:r w:rsidR="0031496F">
        <w:rPr>
          <w:rFonts w:ascii="Times New Roman" w:hAnsi="Times New Roman" w:cs="Times New Roman"/>
          <w:sz w:val="28"/>
          <w:szCs w:val="28"/>
        </w:rPr>
        <w:t xml:space="preserve">. </w:t>
      </w:r>
      <w:r w:rsidR="000508AA">
        <w:rPr>
          <w:rFonts w:ascii="Times New Roman" w:hAnsi="Times New Roman" w:cs="Times New Roman"/>
          <w:sz w:val="28"/>
          <w:szCs w:val="28"/>
        </w:rPr>
        <w:t>В течение 10</w:t>
      </w:r>
      <w:r w:rsidR="00C25DF6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="00C25DF6">
        <w:rPr>
          <w:rFonts w:ascii="Times New Roman" w:hAnsi="Times New Roman" w:cs="Times New Roman"/>
          <w:sz w:val="28"/>
          <w:szCs w:val="28"/>
        </w:rPr>
        <w:t xml:space="preserve">с даты </w:t>
      </w:r>
      <w:r w:rsidR="000F6817">
        <w:rPr>
          <w:rFonts w:ascii="Times New Roman" w:hAnsi="Times New Roman" w:cs="Times New Roman"/>
          <w:sz w:val="28"/>
          <w:szCs w:val="28"/>
        </w:rPr>
        <w:t>поступления</w:t>
      </w:r>
      <w:proofErr w:type="gramEnd"/>
      <w:r w:rsidR="000F6817">
        <w:rPr>
          <w:rFonts w:ascii="Times New Roman" w:hAnsi="Times New Roman" w:cs="Times New Roman"/>
          <w:sz w:val="28"/>
          <w:szCs w:val="28"/>
        </w:rPr>
        <w:t xml:space="preserve"> </w:t>
      </w:r>
      <w:r w:rsidR="00964810" w:rsidRPr="00964810">
        <w:rPr>
          <w:rFonts w:ascii="Times New Roman" w:hAnsi="Times New Roman" w:cs="Times New Roman"/>
          <w:sz w:val="28"/>
          <w:szCs w:val="28"/>
        </w:rPr>
        <w:t>отчета</w:t>
      </w:r>
      <w:r w:rsidR="00AB334B">
        <w:rPr>
          <w:rFonts w:ascii="Times New Roman" w:hAnsi="Times New Roman" w:cs="Times New Roman"/>
          <w:sz w:val="28"/>
          <w:szCs w:val="28"/>
        </w:rPr>
        <w:t>:</w:t>
      </w:r>
    </w:p>
    <w:p w:rsidR="007A6892" w:rsidRDefault="00141B70" w:rsidP="00141B70">
      <w:pPr>
        <w:pStyle w:val="a5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B334B">
        <w:rPr>
          <w:rFonts w:ascii="Times New Roman" w:hAnsi="Times New Roman" w:cs="Times New Roman"/>
          <w:sz w:val="28"/>
          <w:szCs w:val="28"/>
        </w:rPr>
        <w:t xml:space="preserve">.2.1. </w:t>
      </w:r>
      <w:r w:rsidR="00AB334B" w:rsidRPr="000508AA">
        <w:rPr>
          <w:rFonts w:ascii="Times New Roman" w:hAnsi="Times New Roman" w:cs="Times New Roman"/>
          <w:spacing w:val="-6"/>
          <w:sz w:val="28"/>
          <w:szCs w:val="28"/>
        </w:rPr>
        <w:t>П</w:t>
      </w:r>
      <w:r w:rsidR="00964810" w:rsidRPr="000508AA">
        <w:rPr>
          <w:rFonts w:ascii="Times New Roman" w:hAnsi="Times New Roman" w:cs="Times New Roman"/>
          <w:spacing w:val="-6"/>
          <w:sz w:val="28"/>
          <w:szCs w:val="28"/>
        </w:rPr>
        <w:t xml:space="preserve">роверяет </w:t>
      </w:r>
      <w:r w:rsidR="00AB0744" w:rsidRPr="000508AA">
        <w:rPr>
          <w:rFonts w:ascii="Times New Roman" w:hAnsi="Times New Roman" w:cs="Times New Roman"/>
          <w:spacing w:val="-6"/>
          <w:sz w:val="28"/>
          <w:szCs w:val="28"/>
        </w:rPr>
        <w:t xml:space="preserve">полноту и достоверность представленных в отчете данных, включая правильность расчетов фактически достигнутых значений целевого </w:t>
      </w:r>
      <w:proofErr w:type="gramStart"/>
      <w:r w:rsidR="00AB0744" w:rsidRPr="000508AA">
        <w:rPr>
          <w:rFonts w:ascii="Times New Roman" w:hAnsi="Times New Roman" w:cs="Times New Roman"/>
          <w:spacing w:val="-6"/>
          <w:sz w:val="28"/>
          <w:szCs w:val="28"/>
        </w:rPr>
        <w:t>показателя эффективности деятельности получателя налоговой льготы</w:t>
      </w:r>
      <w:proofErr w:type="gramEnd"/>
      <w:r w:rsidR="00AB0744" w:rsidRPr="000508AA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C25DF6" w:rsidRPr="00C25DF6" w:rsidRDefault="00141B70" w:rsidP="0031496F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1496F">
        <w:rPr>
          <w:rFonts w:ascii="Times New Roman" w:hAnsi="Times New Roman" w:cs="Times New Roman"/>
          <w:sz w:val="28"/>
          <w:szCs w:val="28"/>
        </w:rPr>
        <w:t>.</w:t>
      </w:r>
      <w:r w:rsidR="00AB334B">
        <w:rPr>
          <w:rFonts w:ascii="Times New Roman" w:hAnsi="Times New Roman" w:cs="Times New Roman"/>
          <w:sz w:val="28"/>
          <w:szCs w:val="28"/>
        </w:rPr>
        <w:t>2.2</w:t>
      </w:r>
      <w:r w:rsidR="0031496F">
        <w:rPr>
          <w:rFonts w:ascii="Times New Roman" w:hAnsi="Times New Roman" w:cs="Times New Roman"/>
          <w:sz w:val="28"/>
          <w:szCs w:val="28"/>
        </w:rPr>
        <w:t>.</w:t>
      </w:r>
      <w:r w:rsidR="0031496F" w:rsidRPr="0031496F">
        <w:t xml:space="preserve"> </w:t>
      </w:r>
      <w:proofErr w:type="gramStart"/>
      <w:r w:rsidR="0031496F" w:rsidRPr="0031496F">
        <w:rPr>
          <w:rFonts w:ascii="Times New Roman" w:hAnsi="Times New Roman" w:cs="Times New Roman"/>
          <w:sz w:val="28"/>
          <w:szCs w:val="28"/>
        </w:rPr>
        <w:t xml:space="preserve">В случае выявления хотя бы одного из оснований для отказа </w:t>
      </w:r>
      <w:r w:rsidR="0031496F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1496F" w:rsidRPr="0031496F">
        <w:rPr>
          <w:rFonts w:ascii="Times New Roman" w:hAnsi="Times New Roman" w:cs="Times New Roman"/>
          <w:sz w:val="28"/>
          <w:szCs w:val="28"/>
        </w:rPr>
        <w:t xml:space="preserve">в </w:t>
      </w:r>
      <w:r w:rsidR="0031496F">
        <w:rPr>
          <w:rFonts w:ascii="Times New Roman" w:hAnsi="Times New Roman" w:cs="Times New Roman"/>
          <w:sz w:val="28"/>
          <w:szCs w:val="28"/>
        </w:rPr>
        <w:t xml:space="preserve">приеме отчета, </w:t>
      </w:r>
      <w:r w:rsidR="0031496F" w:rsidRPr="00C25DF6">
        <w:rPr>
          <w:rFonts w:ascii="Times New Roman" w:hAnsi="Times New Roman" w:cs="Times New Roman"/>
          <w:sz w:val="28"/>
          <w:szCs w:val="28"/>
        </w:rPr>
        <w:t>указанных в разделе 3 настоящего Порядка</w:t>
      </w:r>
      <w:r>
        <w:rPr>
          <w:rFonts w:ascii="Times New Roman" w:hAnsi="Times New Roman" w:cs="Times New Roman"/>
          <w:sz w:val="28"/>
          <w:szCs w:val="28"/>
        </w:rPr>
        <w:t>, с</w:t>
      </w:r>
      <w:r w:rsidR="00A305D3" w:rsidRPr="00A305D3">
        <w:rPr>
          <w:rFonts w:ascii="Times New Roman" w:hAnsi="Times New Roman" w:cs="Times New Roman"/>
          <w:sz w:val="28"/>
          <w:szCs w:val="28"/>
        </w:rPr>
        <w:t xml:space="preserve">ообщает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508AA" w:rsidRPr="000508AA">
        <w:rPr>
          <w:rFonts w:ascii="Times New Roman" w:hAnsi="Times New Roman" w:cs="Times New Roman"/>
          <w:sz w:val="28"/>
          <w:szCs w:val="28"/>
        </w:rPr>
        <w:t>с нарочным (под подпись) или заказным пи</w:t>
      </w:r>
      <w:r w:rsidR="000508AA">
        <w:rPr>
          <w:rFonts w:ascii="Times New Roman" w:hAnsi="Times New Roman" w:cs="Times New Roman"/>
          <w:sz w:val="28"/>
          <w:szCs w:val="28"/>
        </w:rPr>
        <w:t>сьмом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08AA">
        <w:rPr>
          <w:rFonts w:ascii="Times New Roman" w:hAnsi="Times New Roman" w:cs="Times New Roman"/>
          <w:sz w:val="28"/>
          <w:szCs w:val="28"/>
        </w:rPr>
        <w:t xml:space="preserve">с уведомлением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508AA">
        <w:rPr>
          <w:rFonts w:ascii="Times New Roman" w:hAnsi="Times New Roman" w:cs="Times New Roman"/>
          <w:sz w:val="28"/>
          <w:szCs w:val="28"/>
        </w:rPr>
        <w:t xml:space="preserve">о вручении </w:t>
      </w:r>
      <w:r w:rsidR="00A305D3" w:rsidRPr="00A305D3">
        <w:rPr>
          <w:rFonts w:ascii="Times New Roman" w:hAnsi="Times New Roman" w:cs="Times New Roman"/>
          <w:sz w:val="28"/>
          <w:szCs w:val="28"/>
        </w:rPr>
        <w:t xml:space="preserve">получателю </w:t>
      </w:r>
      <w:r w:rsidR="00AB334B">
        <w:rPr>
          <w:rFonts w:ascii="Times New Roman" w:hAnsi="Times New Roman" w:cs="Times New Roman"/>
          <w:sz w:val="28"/>
          <w:szCs w:val="28"/>
        </w:rPr>
        <w:t xml:space="preserve">налоговой льготы </w:t>
      </w:r>
      <w:r w:rsidR="00A305D3" w:rsidRPr="00A305D3">
        <w:rPr>
          <w:rFonts w:ascii="Times New Roman" w:hAnsi="Times New Roman" w:cs="Times New Roman"/>
          <w:sz w:val="28"/>
          <w:szCs w:val="28"/>
        </w:rPr>
        <w:t>об отказе в принятии отчета</w:t>
      </w:r>
      <w:r w:rsidR="00A305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305D3" w:rsidRPr="00A305D3">
        <w:rPr>
          <w:rFonts w:ascii="Times New Roman" w:hAnsi="Times New Roman" w:cs="Times New Roman"/>
          <w:sz w:val="28"/>
          <w:szCs w:val="28"/>
        </w:rPr>
        <w:t>и необходимо</w:t>
      </w:r>
      <w:r w:rsidR="00A305D3">
        <w:rPr>
          <w:rFonts w:ascii="Times New Roman" w:hAnsi="Times New Roman" w:cs="Times New Roman"/>
          <w:sz w:val="28"/>
          <w:szCs w:val="28"/>
        </w:rPr>
        <w:t>сти его доработки в течение 5 рабочих</w:t>
      </w:r>
      <w:r w:rsidR="00A305D3" w:rsidRPr="00A305D3">
        <w:rPr>
          <w:rFonts w:ascii="Times New Roman" w:hAnsi="Times New Roman" w:cs="Times New Roman"/>
          <w:sz w:val="28"/>
          <w:szCs w:val="28"/>
        </w:rPr>
        <w:t xml:space="preserve"> дней со дня отказа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305D3" w:rsidRPr="00A305D3">
        <w:rPr>
          <w:rFonts w:ascii="Times New Roman" w:hAnsi="Times New Roman" w:cs="Times New Roman"/>
          <w:sz w:val="28"/>
          <w:szCs w:val="28"/>
        </w:rPr>
        <w:t>в принятии отчета.</w:t>
      </w:r>
      <w:r w:rsidR="00A305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C59D6" w:rsidRPr="000508AA" w:rsidRDefault="00141B70" w:rsidP="00964810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4.2</w:t>
      </w:r>
      <w:r w:rsidR="0031496F" w:rsidRPr="000508AA">
        <w:rPr>
          <w:rFonts w:ascii="Times New Roman" w:hAnsi="Times New Roman" w:cs="Times New Roman"/>
          <w:sz w:val="28"/>
          <w:szCs w:val="28"/>
        </w:rPr>
        <w:t>.</w:t>
      </w:r>
      <w:r w:rsidR="000508AA" w:rsidRPr="000508AA">
        <w:rPr>
          <w:rFonts w:ascii="Times New Roman" w:hAnsi="Times New Roman" w:cs="Times New Roman"/>
          <w:sz w:val="28"/>
          <w:szCs w:val="28"/>
        </w:rPr>
        <w:t>3</w:t>
      </w:r>
      <w:r w:rsidR="00C25DF6" w:rsidRPr="000508AA">
        <w:rPr>
          <w:rFonts w:ascii="Times New Roman" w:hAnsi="Times New Roman" w:cs="Times New Roman"/>
          <w:sz w:val="28"/>
          <w:szCs w:val="28"/>
        </w:rPr>
        <w:t>. При отсутствии оснований для отказа</w:t>
      </w:r>
      <w:r w:rsidR="00B068A6">
        <w:rPr>
          <w:rFonts w:ascii="Times New Roman" w:hAnsi="Times New Roman" w:cs="Times New Roman"/>
          <w:sz w:val="28"/>
          <w:szCs w:val="28"/>
        </w:rPr>
        <w:t xml:space="preserve"> в приеме отчета</w:t>
      </w:r>
      <w:r w:rsidR="00964810" w:rsidRPr="000508AA">
        <w:rPr>
          <w:rFonts w:ascii="Times New Roman" w:hAnsi="Times New Roman" w:cs="Times New Roman"/>
          <w:sz w:val="28"/>
          <w:szCs w:val="28"/>
        </w:rPr>
        <w:t xml:space="preserve"> </w:t>
      </w:r>
      <w:r w:rsidR="000508AA" w:rsidRPr="000508AA">
        <w:rPr>
          <w:rFonts w:ascii="Times New Roman" w:hAnsi="Times New Roman" w:cs="Times New Roman"/>
          <w:sz w:val="28"/>
          <w:szCs w:val="28"/>
        </w:rPr>
        <w:t>делает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68A6">
        <w:rPr>
          <w:rFonts w:ascii="Times New Roman" w:hAnsi="Times New Roman" w:cs="Times New Roman"/>
          <w:sz w:val="28"/>
          <w:szCs w:val="28"/>
        </w:rPr>
        <w:t xml:space="preserve">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на отчете</w:t>
      </w:r>
      <w:r w:rsidR="000508AA" w:rsidRPr="000508AA">
        <w:rPr>
          <w:rFonts w:ascii="Times New Roman" w:hAnsi="Times New Roman" w:cs="Times New Roman"/>
          <w:sz w:val="28"/>
          <w:szCs w:val="28"/>
        </w:rPr>
        <w:t xml:space="preserve"> отметку о принятии </w:t>
      </w:r>
      <w:r w:rsidR="00964810" w:rsidRPr="000508AA">
        <w:rPr>
          <w:rFonts w:ascii="Times New Roman" w:hAnsi="Times New Roman" w:cs="Times New Roman"/>
          <w:sz w:val="28"/>
          <w:szCs w:val="28"/>
        </w:rPr>
        <w:t>отчет</w:t>
      </w:r>
      <w:r w:rsidR="000508AA" w:rsidRPr="000508A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и сумме вложений</w:t>
      </w:r>
      <w:r w:rsidR="00964810" w:rsidRPr="000508AA">
        <w:rPr>
          <w:rFonts w:ascii="Times New Roman" w:hAnsi="Times New Roman" w:cs="Times New Roman"/>
          <w:sz w:val="28"/>
          <w:szCs w:val="28"/>
        </w:rPr>
        <w:t>.</w:t>
      </w:r>
    </w:p>
    <w:p w:rsidR="000508AA" w:rsidRDefault="000508AA" w:rsidP="000508A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41B7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.4</w:t>
      </w:r>
      <w:r w:rsidRPr="000508AA">
        <w:rPr>
          <w:rFonts w:ascii="Times New Roman" w:hAnsi="Times New Roman" w:cs="Times New Roman"/>
          <w:sz w:val="28"/>
          <w:szCs w:val="28"/>
        </w:rPr>
        <w:t>. Вносит соответствующую запись</w:t>
      </w:r>
      <w:r>
        <w:rPr>
          <w:rFonts w:ascii="Times New Roman" w:hAnsi="Times New Roman" w:cs="Times New Roman"/>
          <w:sz w:val="28"/>
          <w:szCs w:val="28"/>
        </w:rPr>
        <w:t xml:space="preserve"> (о приеме или отказе в приеме)</w:t>
      </w:r>
      <w:r w:rsidRPr="000508AA">
        <w:rPr>
          <w:rFonts w:ascii="Times New Roman" w:hAnsi="Times New Roman" w:cs="Times New Roman"/>
          <w:sz w:val="28"/>
          <w:szCs w:val="28"/>
        </w:rPr>
        <w:t xml:space="preserve"> в журнал регистрации.</w:t>
      </w:r>
    </w:p>
    <w:p w:rsidR="00141B70" w:rsidRDefault="00141B70" w:rsidP="000508AA">
      <w:pPr>
        <w:pStyle w:val="a5"/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0298" w:rsidRDefault="00D0440A" w:rsidP="000508AA">
      <w:pPr>
        <w:pStyle w:val="a5"/>
        <w:spacing w:after="0" w:line="336" w:lineRule="auto"/>
        <w:ind w:left="0" w:firstLine="709"/>
        <w:jc w:val="center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___________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92"/>
        <w:gridCol w:w="1342"/>
        <w:gridCol w:w="968"/>
        <w:gridCol w:w="1417"/>
        <w:gridCol w:w="2551"/>
      </w:tblGrid>
      <w:tr w:rsidR="009D6520" w:rsidRPr="009D6520" w:rsidTr="009730F1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508AA" w:rsidRDefault="000508AA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141B70" w:rsidRDefault="00141B70" w:rsidP="00141B70">
            <w:pPr>
              <w:widowControl w:val="0"/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</w:p>
          <w:p w:rsidR="009D6520" w:rsidRPr="009D6520" w:rsidRDefault="000508AA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Приложение</w:t>
            </w:r>
            <w:r w:rsidR="009D6520" w:rsidRPr="009D6520">
              <w:rPr>
                <w:rFonts w:ascii="Times New Roman" w:eastAsia="Times New Roman" w:hAnsi="Times New Roman" w:cs="Times New Roman"/>
              </w:rPr>
              <w:t xml:space="preserve"> № 1</w:t>
            </w:r>
          </w:p>
        </w:tc>
      </w:tr>
      <w:tr w:rsidR="009D6520" w:rsidRPr="009D6520" w:rsidTr="009730F1">
        <w:tc>
          <w:tcPr>
            <w:tcW w:w="4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6520" w:rsidRPr="009D6520" w:rsidRDefault="009D6520" w:rsidP="009D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9D6520">
              <w:rPr>
                <w:rFonts w:ascii="Times New Roman" w:eastAsia="Times New Roman" w:hAnsi="Times New Roman" w:cs="Times New Roman"/>
              </w:rPr>
              <w:lastRenderedPageBreak/>
              <w:t>(Угловой штамп с наименованием</w:t>
            </w:r>
            <w:r w:rsidR="009964A6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End"/>
          </w:p>
          <w:p w:rsidR="009D6520" w:rsidRPr="009D6520" w:rsidRDefault="009D6520" w:rsidP="009964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6520">
              <w:rPr>
                <w:rFonts w:ascii="Times New Roman" w:eastAsia="Times New Roman" w:hAnsi="Times New Roman" w:cs="Times New Roman"/>
              </w:rPr>
              <w:t>и ИНН</w:t>
            </w:r>
            <w:r w:rsidR="009964A6">
              <w:rPr>
                <w:rFonts w:ascii="Times New Roman" w:eastAsia="Times New Roman" w:hAnsi="Times New Roman" w:cs="Times New Roman"/>
              </w:rPr>
              <w:t xml:space="preserve"> получателя</w:t>
            </w:r>
            <w:r w:rsidR="009964A6" w:rsidRPr="009964A6">
              <w:rPr>
                <w:rFonts w:ascii="Times New Roman" w:eastAsia="Times New Roman" w:hAnsi="Times New Roman" w:cs="Times New Roman"/>
              </w:rPr>
              <w:t xml:space="preserve"> налоговой льготы</w:t>
            </w:r>
            <w:r w:rsidR="009964A6">
              <w:rPr>
                <w:rFonts w:ascii="Times New Roman" w:eastAsia="Times New Roman" w:hAnsi="Times New Roman" w:cs="Times New Roman"/>
              </w:rPr>
              <w:t xml:space="preserve">               по налогу на имущество организаций</w:t>
            </w:r>
            <w:r w:rsidRPr="009D6520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9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6520" w:rsidRPr="009D6520" w:rsidRDefault="009D6520" w:rsidP="009D65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D6520" w:rsidRPr="009D6520" w:rsidTr="009730F1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D6520" w:rsidRPr="009D6520" w:rsidRDefault="009D6520" w:rsidP="009D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6520">
              <w:rPr>
                <w:rFonts w:ascii="Times New Roman" w:eastAsia="Times New Roman" w:hAnsi="Times New Roman" w:cs="Times New Roman"/>
              </w:rPr>
              <w:t>ОПИСЬ</w:t>
            </w:r>
          </w:p>
          <w:p w:rsidR="009D6520" w:rsidRPr="009D6520" w:rsidRDefault="009D6520" w:rsidP="009D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 ______.______.__________ №</w:t>
            </w:r>
            <w:r w:rsidRPr="009D6520">
              <w:rPr>
                <w:rFonts w:ascii="Times New Roman" w:eastAsia="Times New Roman" w:hAnsi="Times New Roman" w:cs="Times New Roman"/>
              </w:rPr>
              <w:t xml:space="preserve"> ______________</w:t>
            </w:r>
          </w:p>
          <w:p w:rsidR="009D6520" w:rsidRPr="009D6520" w:rsidRDefault="009D6520" w:rsidP="009D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6520">
              <w:rPr>
                <w:rFonts w:ascii="Times New Roman" w:eastAsia="Times New Roman" w:hAnsi="Times New Roman" w:cs="Times New Roman"/>
              </w:rPr>
              <w:t>документов, представленных для подтверждения</w:t>
            </w:r>
            <w:r w:rsidR="00A305D3">
              <w:rPr>
                <w:rFonts w:ascii="Times New Roman" w:eastAsia="Times New Roman" w:hAnsi="Times New Roman" w:cs="Times New Roman"/>
              </w:rPr>
              <w:t xml:space="preserve"> </w:t>
            </w:r>
            <w:r w:rsidRPr="009D6520">
              <w:rPr>
                <w:rFonts w:ascii="Times New Roman" w:eastAsia="Times New Roman" w:hAnsi="Times New Roman" w:cs="Times New Roman"/>
              </w:rPr>
              <w:t xml:space="preserve">осуществлённых 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Pr="009D6520">
              <w:rPr>
                <w:rFonts w:ascii="Times New Roman" w:eastAsia="Times New Roman" w:hAnsi="Times New Roman" w:cs="Times New Roman"/>
              </w:rPr>
              <w:t>капитальных вложений в уставные (складочные) капиталы и (или) паевые фонды</w:t>
            </w:r>
            <w:r>
              <w:rPr>
                <w:rFonts w:ascii="Times New Roman" w:eastAsia="Times New Roman" w:hAnsi="Times New Roman" w:cs="Times New Roman"/>
              </w:rPr>
              <w:br/>
            </w:r>
            <w:r w:rsidRPr="009D6520">
              <w:rPr>
                <w:rFonts w:ascii="Times New Roman" w:eastAsia="Times New Roman" w:hAnsi="Times New Roman" w:cs="Times New Roman"/>
              </w:rPr>
              <w:t>организаций – сельскохозяйственных товаропроизводителей</w:t>
            </w:r>
          </w:p>
          <w:p w:rsidR="009D6520" w:rsidRPr="009D6520" w:rsidRDefault="009D6520" w:rsidP="009D65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9D6520" w:rsidRPr="009D6520" w:rsidRDefault="009D6520" w:rsidP="009D65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D6520">
              <w:rPr>
                <w:rFonts w:ascii="Times New Roman" w:eastAsia="Times New Roman" w:hAnsi="Times New Roman" w:cs="Times New Roman"/>
              </w:rPr>
              <w:t xml:space="preserve">1. </w:t>
            </w:r>
          </w:p>
          <w:p w:rsidR="009D6520" w:rsidRDefault="009D6520" w:rsidP="009D65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2. </w:t>
            </w:r>
          </w:p>
          <w:p w:rsidR="009D6520" w:rsidRPr="009D6520" w:rsidRDefault="009D6520" w:rsidP="009D65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val="en-US"/>
              </w:rPr>
              <w:t>n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. …</w:t>
            </w:r>
          </w:p>
        </w:tc>
      </w:tr>
      <w:tr w:rsidR="009D6520" w:rsidRPr="009D6520" w:rsidTr="009730F1">
        <w:tc>
          <w:tcPr>
            <w:tcW w:w="51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6520" w:rsidRPr="009D6520" w:rsidRDefault="009D6520" w:rsidP="009D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6520">
              <w:rPr>
                <w:rFonts w:ascii="Times New Roman" w:eastAsia="Times New Roman" w:hAnsi="Times New Roman" w:cs="Times New Roman"/>
              </w:rPr>
              <w:t>_______________________________________</w:t>
            </w:r>
          </w:p>
          <w:p w:rsidR="009D6520" w:rsidRPr="009D6520" w:rsidRDefault="009D6520" w:rsidP="009D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6520">
              <w:rPr>
                <w:rFonts w:ascii="Times New Roman" w:eastAsia="Times New Roman" w:hAnsi="Times New Roman" w:cs="Times New Roman"/>
              </w:rPr>
              <w:t xml:space="preserve">(должность руководителя </w:t>
            </w:r>
            <w:r w:rsidR="009964A6" w:rsidRPr="009964A6">
              <w:rPr>
                <w:rFonts w:ascii="Times New Roman" w:eastAsia="Times New Roman" w:hAnsi="Times New Roman" w:cs="Times New Roman"/>
              </w:rPr>
              <w:t>получателя</w:t>
            </w:r>
            <w:r w:rsidR="009964A6">
              <w:rPr>
                <w:rFonts w:ascii="Times New Roman" w:eastAsia="Times New Roman" w:hAnsi="Times New Roman" w:cs="Times New Roman"/>
              </w:rPr>
              <w:t xml:space="preserve"> налоговой льготы </w:t>
            </w:r>
            <w:r w:rsidR="009964A6" w:rsidRPr="009964A6">
              <w:rPr>
                <w:rFonts w:ascii="Times New Roman" w:eastAsia="Times New Roman" w:hAnsi="Times New Roman" w:cs="Times New Roman"/>
              </w:rPr>
              <w:t>по налогу на имущество организаций</w:t>
            </w:r>
            <w:r w:rsidRPr="009D6520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6520" w:rsidRPr="009D6520" w:rsidRDefault="009D6520" w:rsidP="009D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6520">
              <w:rPr>
                <w:rFonts w:ascii="Times New Roman" w:eastAsia="Times New Roman" w:hAnsi="Times New Roman" w:cs="Times New Roman"/>
              </w:rPr>
              <w:t>_________</w:t>
            </w:r>
          </w:p>
          <w:p w:rsidR="009D6520" w:rsidRPr="009D6520" w:rsidRDefault="009D6520" w:rsidP="009D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6520"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D6520" w:rsidRPr="009D6520" w:rsidRDefault="009D6520" w:rsidP="009D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6520">
              <w:rPr>
                <w:rFonts w:ascii="Times New Roman" w:eastAsia="Times New Roman" w:hAnsi="Times New Roman" w:cs="Times New Roman"/>
              </w:rPr>
              <w:t>___________________</w:t>
            </w:r>
          </w:p>
          <w:p w:rsidR="009D6520" w:rsidRPr="009D6520" w:rsidRDefault="009D6520" w:rsidP="009D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6520">
              <w:rPr>
                <w:rFonts w:ascii="Times New Roman" w:eastAsia="Times New Roman" w:hAnsi="Times New Roman" w:cs="Times New Roman"/>
              </w:rPr>
              <w:t>(инициалы, фамилия)</w:t>
            </w:r>
          </w:p>
        </w:tc>
      </w:tr>
      <w:tr w:rsidR="009D6520" w:rsidRPr="009D6520" w:rsidTr="009730F1">
        <w:tc>
          <w:tcPr>
            <w:tcW w:w="51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6520" w:rsidRPr="009D6520" w:rsidRDefault="009D6520" w:rsidP="009D652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D6520">
              <w:rPr>
                <w:rFonts w:ascii="Times New Roman" w:eastAsia="Times New Roman" w:hAnsi="Times New Roman" w:cs="Times New Roman"/>
              </w:rPr>
              <w:t>М.П.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6520" w:rsidRPr="009D6520" w:rsidRDefault="009D6520" w:rsidP="009D65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D6520" w:rsidRPr="009D6520" w:rsidRDefault="009D6520" w:rsidP="009D65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D6520" w:rsidRPr="009D6520" w:rsidTr="009730F1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D6520" w:rsidRPr="009D6520" w:rsidRDefault="009D6520" w:rsidP="009D65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D6520">
              <w:rPr>
                <w:rFonts w:ascii="Times New Roman" w:eastAsia="Times New Roman" w:hAnsi="Times New Roman" w:cs="Times New Roman"/>
              </w:rPr>
              <w:t>Исполнитель</w:t>
            </w:r>
          </w:p>
          <w:p w:rsidR="009D6520" w:rsidRPr="009D6520" w:rsidRDefault="009D6520" w:rsidP="009D65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D6520">
              <w:rPr>
                <w:rFonts w:ascii="Times New Roman" w:eastAsia="Times New Roman" w:hAnsi="Times New Roman" w:cs="Times New Roman"/>
              </w:rPr>
              <w:t>Фамилия, имя, отчество</w:t>
            </w:r>
          </w:p>
          <w:p w:rsidR="009D6520" w:rsidRPr="009D6520" w:rsidRDefault="009D6520" w:rsidP="009D65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D6520">
              <w:rPr>
                <w:rFonts w:ascii="Times New Roman" w:eastAsia="Times New Roman" w:hAnsi="Times New Roman" w:cs="Times New Roman"/>
              </w:rPr>
              <w:t>номер телефона</w:t>
            </w:r>
          </w:p>
        </w:tc>
      </w:tr>
      <w:tr w:rsidR="009D6520" w:rsidRPr="009D6520" w:rsidTr="009730F1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D6520" w:rsidRPr="009D6520" w:rsidRDefault="009D6520" w:rsidP="009D65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D6520" w:rsidRPr="009D6520" w:rsidTr="009730F1"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9D6520" w:rsidRPr="009D6520" w:rsidRDefault="009D6520" w:rsidP="009D652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 w:rsidRPr="009D6520">
              <w:rPr>
                <w:rFonts w:ascii="Times New Roman" w:eastAsia="Times New Roman" w:hAnsi="Times New Roman" w:cs="Times New Roman"/>
              </w:rPr>
              <w:t>Приняты</w:t>
            </w:r>
            <w:proofErr w:type="gramEnd"/>
            <w:r w:rsidRPr="009D6520">
              <w:rPr>
                <w:rFonts w:ascii="Times New Roman" w:eastAsia="Times New Roman" w:hAnsi="Times New Roman" w:cs="Times New Roman"/>
              </w:rPr>
              <w:t xml:space="preserve"> _____________</w:t>
            </w:r>
          </w:p>
          <w:p w:rsidR="009D6520" w:rsidRPr="009D6520" w:rsidRDefault="009D6520" w:rsidP="009D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6520">
              <w:rPr>
                <w:rFonts w:ascii="Times New Roman" w:eastAsia="Times New Roman" w:hAnsi="Times New Roman" w:cs="Times New Roman"/>
              </w:rPr>
              <w:t>(дата)</w:t>
            </w:r>
          </w:p>
        </w:tc>
        <w:tc>
          <w:tcPr>
            <w:tcW w:w="62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D6520" w:rsidRPr="009D6520" w:rsidRDefault="009D6520" w:rsidP="009D652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D6520" w:rsidRPr="009D6520" w:rsidTr="009730F1">
        <w:tc>
          <w:tcPr>
            <w:tcW w:w="51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D6520" w:rsidRPr="009D6520" w:rsidRDefault="009D6520" w:rsidP="009D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6520">
              <w:rPr>
                <w:rFonts w:ascii="Times New Roman" w:eastAsia="Times New Roman" w:hAnsi="Times New Roman" w:cs="Times New Roman"/>
              </w:rPr>
              <w:t>_______________________________________</w:t>
            </w:r>
          </w:p>
          <w:p w:rsidR="009D6520" w:rsidRPr="009D6520" w:rsidRDefault="009D6520" w:rsidP="009D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6520">
              <w:rPr>
                <w:rFonts w:ascii="Times New Roman" w:eastAsia="Times New Roman" w:hAnsi="Times New Roman" w:cs="Times New Roman"/>
              </w:rPr>
              <w:t>(должность гражданского служащего министерства, принявшего документы)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D6520" w:rsidRPr="009D6520" w:rsidRDefault="009D6520" w:rsidP="009D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6520">
              <w:rPr>
                <w:rFonts w:ascii="Times New Roman" w:eastAsia="Times New Roman" w:hAnsi="Times New Roman" w:cs="Times New Roman"/>
              </w:rPr>
              <w:t>_________</w:t>
            </w:r>
          </w:p>
          <w:p w:rsidR="009D6520" w:rsidRPr="009D6520" w:rsidRDefault="009D6520" w:rsidP="009D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6520"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9D6520" w:rsidRPr="009D6520" w:rsidRDefault="009D6520" w:rsidP="009D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6520">
              <w:rPr>
                <w:rFonts w:ascii="Times New Roman" w:eastAsia="Times New Roman" w:hAnsi="Times New Roman" w:cs="Times New Roman"/>
              </w:rPr>
              <w:t>___________________</w:t>
            </w:r>
          </w:p>
          <w:p w:rsidR="009D6520" w:rsidRPr="009D6520" w:rsidRDefault="009D6520" w:rsidP="009D65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D6520">
              <w:rPr>
                <w:rFonts w:ascii="Times New Roman" w:eastAsia="Times New Roman" w:hAnsi="Times New Roman" w:cs="Times New Roman"/>
              </w:rPr>
              <w:t>(инициалы, фамилия)</w:t>
            </w:r>
          </w:p>
        </w:tc>
      </w:tr>
    </w:tbl>
    <w:p w:rsidR="009D6520" w:rsidRDefault="000508AA" w:rsidP="002D45C4">
      <w:pPr>
        <w:spacing w:before="720" w:after="720"/>
        <w:jc w:val="center"/>
        <w:rPr>
          <w:rFonts w:ascii="Times New Roman" w:hAnsi="Times New Roman" w:cs="Times New Roman"/>
          <w:sz w:val="28"/>
          <w:szCs w:val="28"/>
        </w:rPr>
      </w:pPr>
      <w:r w:rsidRPr="000508AA">
        <w:rPr>
          <w:rFonts w:ascii="Times New Roman" w:hAnsi="Times New Roman" w:cs="Times New Roman"/>
          <w:sz w:val="28"/>
          <w:szCs w:val="28"/>
        </w:rPr>
        <w:t>___________</w:t>
      </w:r>
    </w:p>
    <w:p w:rsidR="00A305D3" w:rsidRDefault="00A305D3" w:rsidP="002D45C4">
      <w:pPr>
        <w:spacing w:before="720" w:after="720"/>
        <w:jc w:val="center"/>
        <w:rPr>
          <w:rFonts w:ascii="Times New Roman" w:hAnsi="Times New Roman" w:cs="Times New Roman"/>
          <w:sz w:val="28"/>
          <w:szCs w:val="28"/>
        </w:rPr>
      </w:pPr>
    </w:p>
    <w:p w:rsidR="00A305D3" w:rsidRDefault="00A305D3" w:rsidP="002D45C4">
      <w:pPr>
        <w:spacing w:before="720" w:after="720"/>
        <w:jc w:val="center"/>
        <w:rPr>
          <w:rFonts w:ascii="Times New Roman" w:hAnsi="Times New Roman" w:cs="Times New Roman"/>
          <w:sz w:val="28"/>
          <w:szCs w:val="28"/>
        </w:rPr>
      </w:pPr>
    </w:p>
    <w:p w:rsidR="00A305D3" w:rsidRDefault="00A305D3" w:rsidP="002D45C4">
      <w:pPr>
        <w:spacing w:before="720" w:after="720"/>
        <w:jc w:val="center"/>
        <w:rPr>
          <w:rFonts w:ascii="Times New Roman" w:hAnsi="Times New Roman" w:cs="Times New Roman"/>
          <w:sz w:val="28"/>
          <w:szCs w:val="28"/>
        </w:rPr>
      </w:pPr>
    </w:p>
    <w:p w:rsidR="00A305D3" w:rsidRDefault="00A305D3" w:rsidP="002D45C4">
      <w:pPr>
        <w:spacing w:before="720" w:after="720"/>
        <w:jc w:val="center"/>
        <w:rPr>
          <w:rFonts w:ascii="Times New Roman" w:hAnsi="Times New Roman" w:cs="Times New Roman"/>
          <w:sz w:val="28"/>
          <w:szCs w:val="28"/>
        </w:rPr>
      </w:pPr>
    </w:p>
    <w:p w:rsidR="00A305D3" w:rsidRDefault="000508AA" w:rsidP="00A305D3">
      <w:pPr>
        <w:spacing w:before="720" w:after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</w:rPr>
        <w:lastRenderedPageBreak/>
        <w:t>Приложение</w:t>
      </w:r>
      <w:r w:rsidR="00A305D3">
        <w:rPr>
          <w:rFonts w:ascii="Times New Roman" w:eastAsia="Times New Roman" w:hAnsi="Times New Roman" w:cs="Times New Roman"/>
        </w:rPr>
        <w:t xml:space="preserve"> № 2</w:t>
      </w:r>
    </w:p>
    <w:p w:rsidR="00F40D01" w:rsidRDefault="00F40D01" w:rsidP="00F40D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ЖУРНАЛ </w:t>
      </w:r>
    </w:p>
    <w:p w:rsidR="00F40D01" w:rsidRDefault="00F40D01" w:rsidP="00F40D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регистрации документов, представленных в министерство </w:t>
      </w:r>
    </w:p>
    <w:p w:rsidR="00F40D01" w:rsidRDefault="00F40D01" w:rsidP="00F40D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сельского хозяйства и продовольствия Кировской области </w:t>
      </w:r>
    </w:p>
    <w:p w:rsidR="00F40D01" w:rsidRDefault="00F40D01" w:rsidP="00F40D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для принятия отчета </w:t>
      </w:r>
      <w:r w:rsidRPr="00F40D01">
        <w:rPr>
          <w:rFonts w:ascii="Times New Roman" w:hAnsi="Times New Roman" w:cs="Times New Roman"/>
        </w:rPr>
        <w:t>о выполнении соглашения</w:t>
      </w:r>
      <w:r>
        <w:rPr>
          <w:rFonts w:ascii="Times New Roman" w:hAnsi="Times New Roman" w:cs="Times New Roman"/>
        </w:rPr>
        <w:br/>
      </w:r>
      <w:r w:rsidRPr="00F40D01">
        <w:rPr>
          <w:rFonts w:ascii="Times New Roman" w:hAnsi="Times New Roman" w:cs="Times New Roman"/>
        </w:rPr>
        <w:t xml:space="preserve"> о предоставлении налоговой льготы по налогу на имущество</w:t>
      </w:r>
      <w:proofErr w:type="gramEnd"/>
      <w:r w:rsidRPr="00F40D01">
        <w:rPr>
          <w:rFonts w:ascii="Times New Roman" w:hAnsi="Times New Roman" w:cs="Times New Roman"/>
        </w:rPr>
        <w:t xml:space="preserve"> организаций</w:t>
      </w:r>
    </w:p>
    <w:p w:rsidR="00F40D01" w:rsidRDefault="00F40D01" w:rsidP="00F40D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020"/>
        <w:gridCol w:w="2552"/>
        <w:gridCol w:w="1531"/>
        <w:gridCol w:w="1757"/>
        <w:gridCol w:w="1644"/>
      </w:tblGrid>
      <w:tr w:rsidR="00F40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01" w:rsidRDefault="00F40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01" w:rsidRDefault="00F40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представления документов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01" w:rsidRDefault="00F40D01" w:rsidP="00F40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Наименование, ИНН получателя налоговой льготы, представившего документы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01" w:rsidRDefault="00F40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Реквизиты описи представленных документов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01" w:rsidRDefault="00F40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Подпись должностного лица, принявшего документы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01" w:rsidRDefault="00F40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Примечания (о дальнейшем рассмотрении документов) </w:t>
            </w:r>
          </w:p>
        </w:tc>
      </w:tr>
      <w:tr w:rsidR="00F40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01" w:rsidRDefault="00F40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01" w:rsidRDefault="00F40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01" w:rsidRDefault="00F40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01" w:rsidRDefault="00F40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01" w:rsidRDefault="00F40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01" w:rsidRDefault="00F40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</w:p>
        </w:tc>
      </w:tr>
      <w:tr w:rsidR="00F40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01" w:rsidRDefault="00F40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01" w:rsidRDefault="00F40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01" w:rsidRDefault="00F40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01" w:rsidRDefault="00F40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01" w:rsidRDefault="00F40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01" w:rsidRDefault="00F40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01" w:rsidRDefault="00F40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01" w:rsidRDefault="00F40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01" w:rsidRDefault="00F40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01" w:rsidRDefault="00F40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01" w:rsidRDefault="00F40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01" w:rsidRDefault="00F40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40D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01" w:rsidRDefault="00F40D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... 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01" w:rsidRDefault="00F40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01" w:rsidRDefault="00F40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01" w:rsidRDefault="00F40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01" w:rsidRDefault="00F40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D01" w:rsidRDefault="00F40D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40D01" w:rsidRDefault="00F40D01" w:rsidP="00F40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305D3" w:rsidRDefault="009D6D75" w:rsidP="002D45C4">
      <w:pPr>
        <w:spacing w:before="720" w:after="720"/>
        <w:jc w:val="center"/>
        <w:rPr>
          <w:rFonts w:ascii="Times New Roman" w:hAnsi="Times New Roman" w:cs="Times New Roman"/>
          <w:sz w:val="28"/>
          <w:szCs w:val="28"/>
        </w:rPr>
      </w:pPr>
      <w:r w:rsidRPr="009D6D75">
        <w:rPr>
          <w:rFonts w:ascii="Times New Roman" w:hAnsi="Times New Roman" w:cs="Times New Roman"/>
          <w:sz w:val="28"/>
          <w:szCs w:val="28"/>
        </w:rPr>
        <w:t>___________</w:t>
      </w:r>
    </w:p>
    <w:p w:rsidR="00A305D3" w:rsidRDefault="00A305D3" w:rsidP="002D45C4">
      <w:pPr>
        <w:spacing w:before="720" w:after="720"/>
        <w:jc w:val="center"/>
        <w:rPr>
          <w:rFonts w:ascii="Times New Roman" w:hAnsi="Times New Roman" w:cs="Times New Roman"/>
          <w:sz w:val="28"/>
          <w:szCs w:val="28"/>
        </w:rPr>
      </w:pPr>
    </w:p>
    <w:p w:rsidR="00A305D3" w:rsidRPr="009D6520" w:rsidRDefault="00A305D3" w:rsidP="002D45C4">
      <w:pPr>
        <w:spacing w:before="720" w:after="720"/>
        <w:jc w:val="center"/>
        <w:rPr>
          <w:rFonts w:ascii="Times New Roman" w:hAnsi="Times New Roman" w:cs="Times New Roman"/>
          <w:sz w:val="28"/>
          <w:szCs w:val="28"/>
        </w:rPr>
      </w:pPr>
    </w:p>
    <w:sectPr w:rsidR="00A305D3" w:rsidRPr="009D6520" w:rsidSect="000508AA">
      <w:headerReference w:type="default" r:id="rId10"/>
      <w:pgSz w:w="11906" w:h="16838"/>
      <w:pgMar w:top="1134" w:right="850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0A9" w:rsidRDefault="000400A9" w:rsidP="007B097A">
      <w:pPr>
        <w:spacing w:after="0" w:line="240" w:lineRule="auto"/>
      </w:pPr>
      <w:r>
        <w:separator/>
      </w:r>
    </w:p>
  </w:endnote>
  <w:endnote w:type="continuationSeparator" w:id="0">
    <w:p w:rsidR="000400A9" w:rsidRDefault="000400A9" w:rsidP="007B0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0A9" w:rsidRDefault="000400A9" w:rsidP="007B097A">
      <w:pPr>
        <w:spacing w:after="0" w:line="240" w:lineRule="auto"/>
      </w:pPr>
      <w:r>
        <w:separator/>
      </w:r>
    </w:p>
  </w:footnote>
  <w:footnote w:type="continuationSeparator" w:id="0">
    <w:p w:rsidR="000400A9" w:rsidRDefault="000400A9" w:rsidP="007B09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62996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37EFA" w:rsidRPr="009D6520" w:rsidRDefault="00A37EFA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D65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D65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D65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068A6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9D65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D6520" w:rsidRDefault="009D652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53FE8"/>
    <w:multiLevelType w:val="multilevel"/>
    <w:tmpl w:val="B3CADA78"/>
    <w:lvl w:ilvl="0">
      <w:start w:val="2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437F1CF8"/>
    <w:multiLevelType w:val="hybridMultilevel"/>
    <w:tmpl w:val="A36E64D6"/>
    <w:lvl w:ilvl="0" w:tplc="785CD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0161E56"/>
    <w:multiLevelType w:val="hybridMultilevel"/>
    <w:tmpl w:val="C366CB48"/>
    <w:lvl w:ilvl="0" w:tplc="D18EF5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9FE2154"/>
    <w:multiLevelType w:val="multilevel"/>
    <w:tmpl w:val="73FE66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BF87E32"/>
    <w:multiLevelType w:val="hybridMultilevel"/>
    <w:tmpl w:val="29EE0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2A0DA4"/>
    <w:multiLevelType w:val="multilevel"/>
    <w:tmpl w:val="329C0D2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6">
    <w:nsid w:val="7AC35EF0"/>
    <w:multiLevelType w:val="hybridMultilevel"/>
    <w:tmpl w:val="E2161E9E"/>
    <w:lvl w:ilvl="0" w:tplc="A48E6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3A1"/>
    <w:rsid w:val="000046A2"/>
    <w:rsid w:val="00005613"/>
    <w:rsid w:val="00015AF0"/>
    <w:rsid w:val="00031ED7"/>
    <w:rsid w:val="00032802"/>
    <w:rsid w:val="00033F87"/>
    <w:rsid w:val="0003441B"/>
    <w:rsid w:val="000400A9"/>
    <w:rsid w:val="0004061D"/>
    <w:rsid w:val="000508AA"/>
    <w:rsid w:val="00060439"/>
    <w:rsid w:val="00070297"/>
    <w:rsid w:val="00070893"/>
    <w:rsid w:val="00081C9A"/>
    <w:rsid w:val="00083607"/>
    <w:rsid w:val="0009593C"/>
    <w:rsid w:val="000965CE"/>
    <w:rsid w:val="000A761A"/>
    <w:rsid w:val="000B4976"/>
    <w:rsid w:val="000D074B"/>
    <w:rsid w:val="000D32C0"/>
    <w:rsid w:val="000D35F2"/>
    <w:rsid w:val="000D4308"/>
    <w:rsid w:val="000D6C50"/>
    <w:rsid w:val="000D6CEA"/>
    <w:rsid w:val="000E7201"/>
    <w:rsid w:val="000E7BCC"/>
    <w:rsid w:val="000F6817"/>
    <w:rsid w:val="000F68EE"/>
    <w:rsid w:val="0012180C"/>
    <w:rsid w:val="00122775"/>
    <w:rsid w:val="00122FF6"/>
    <w:rsid w:val="001304D0"/>
    <w:rsid w:val="00136D29"/>
    <w:rsid w:val="00140692"/>
    <w:rsid w:val="00141B70"/>
    <w:rsid w:val="00141FC1"/>
    <w:rsid w:val="00151045"/>
    <w:rsid w:val="00161270"/>
    <w:rsid w:val="00170FCD"/>
    <w:rsid w:val="00171A61"/>
    <w:rsid w:val="001964E2"/>
    <w:rsid w:val="001A6236"/>
    <w:rsid w:val="001B57B7"/>
    <w:rsid w:val="001C1F1B"/>
    <w:rsid w:val="001C49A4"/>
    <w:rsid w:val="001C5DB0"/>
    <w:rsid w:val="001D56EB"/>
    <w:rsid w:val="001D7516"/>
    <w:rsid w:val="001E1CFE"/>
    <w:rsid w:val="001F378D"/>
    <w:rsid w:val="001F4FCC"/>
    <w:rsid w:val="001F6A8A"/>
    <w:rsid w:val="00207C0F"/>
    <w:rsid w:val="00210EDA"/>
    <w:rsid w:val="002152EE"/>
    <w:rsid w:val="00225EE9"/>
    <w:rsid w:val="002269B4"/>
    <w:rsid w:val="002304B4"/>
    <w:rsid w:val="00255DB5"/>
    <w:rsid w:val="00257E4D"/>
    <w:rsid w:val="0026341B"/>
    <w:rsid w:val="0027408A"/>
    <w:rsid w:val="00277ADA"/>
    <w:rsid w:val="00277E5B"/>
    <w:rsid w:val="00285CE1"/>
    <w:rsid w:val="00294FEC"/>
    <w:rsid w:val="00297D3F"/>
    <w:rsid w:val="002A20F3"/>
    <w:rsid w:val="002A2B93"/>
    <w:rsid w:val="002B2976"/>
    <w:rsid w:val="002B5B60"/>
    <w:rsid w:val="002B7E0A"/>
    <w:rsid w:val="002C1108"/>
    <w:rsid w:val="002C127D"/>
    <w:rsid w:val="002C316D"/>
    <w:rsid w:val="002C34C3"/>
    <w:rsid w:val="002D1062"/>
    <w:rsid w:val="002D45C4"/>
    <w:rsid w:val="002F25AE"/>
    <w:rsid w:val="00306020"/>
    <w:rsid w:val="0031496F"/>
    <w:rsid w:val="0032005D"/>
    <w:rsid w:val="00320CC0"/>
    <w:rsid w:val="0032163D"/>
    <w:rsid w:val="0033590A"/>
    <w:rsid w:val="003410BE"/>
    <w:rsid w:val="00343D3F"/>
    <w:rsid w:val="0035204D"/>
    <w:rsid w:val="003528F9"/>
    <w:rsid w:val="003572DA"/>
    <w:rsid w:val="003577D3"/>
    <w:rsid w:val="00361266"/>
    <w:rsid w:val="003668F2"/>
    <w:rsid w:val="00375227"/>
    <w:rsid w:val="00383038"/>
    <w:rsid w:val="0038446D"/>
    <w:rsid w:val="00397A1E"/>
    <w:rsid w:val="003A265B"/>
    <w:rsid w:val="003A4D59"/>
    <w:rsid w:val="003A5511"/>
    <w:rsid w:val="003A65CB"/>
    <w:rsid w:val="003A6B08"/>
    <w:rsid w:val="003B3F55"/>
    <w:rsid w:val="003C403A"/>
    <w:rsid w:val="003C4320"/>
    <w:rsid w:val="003C5DDF"/>
    <w:rsid w:val="003D60B6"/>
    <w:rsid w:val="003E1350"/>
    <w:rsid w:val="003E6E3D"/>
    <w:rsid w:val="003F4880"/>
    <w:rsid w:val="00401FE1"/>
    <w:rsid w:val="00424484"/>
    <w:rsid w:val="00427883"/>
    <w:rsid w:val="00435614"/>
    <w:rsid w:val="004573E7"/>
    <w:rsid w:val="004626D4"/>
    <w:rsid w:val="00464B17"/>
    <w:rsid w:val="0047064A"/>
    <w:rsid w:val="004803D5"/>
    <w:rsid w:val="004879E4"/>
    <w:rsid w:val="00490043"/>
    <w:rsid w:val="004912A3"/>
    <w:rsid w:val="00497818"/>
    <w:rsid w:val="004A22CE"/>
    <w:rsid w:val="004B7D8F"/>
    <w:rsid w:val="004C1DAA"/>
    <w:rsid w:val="004C3F43"/>
    <w:rsid w:val="004C59D6"/>
    <w:rsid w:val="004D03A1"/>
    <w:rsid w:val="004D0492"/>
    <w:rsid w:val="004D3159"/>
    <w:rsid w:val="004E7110"/>
    <w:rsid w:val="004F2B22"/>
    <w:rsid w:val="005031C9"/>
    <w:rsid w:val="00506FF5"/>
    <w:rsid w:val="00507351"/>
    <w:rsid w:val="00507A8B"/>
    <w:rsid w:val="00516F26"/>
    <w:rsid w:val="00521C18"/>
    <w:rsid w:val="005262B8"/>
    <w:rsid w:val="00527594"/>
    <w:rsid w:val="00530F95"/>
    <w:rsid w:val="00531F38"/>
    <w:rsid w:val="0053266C"/>
    <w:rsid w:val="005425BD"/>
    <w:rsid w:val="005576EF"/>
    <w:rsid w:val="00565262"/>
    <w:rsid w:val="005733C6"/>
    <w:rsid w:val="00581591"/>
    <w:rsid w:val="0058333F"/>
    <w:rsid w:val="005840EE"/>
    <w:rsid w:val="00584B3E"/>
    <w:rsid w:val="00584EFE"/>
    <w:rsid w:val="0059221A"/>
    <w:rsid w:val="00592B3E"/>
    <w:rsid w:val="00596C6A"/>
    <w:rsid w:val="005A263F"/>
    <w:rsid w:val="005A27E6"/>
    <w:rsid w:val="005A7038"/>
    <w:rsid w:val="005B1236"/>
    <w:rsid w:val="005B1B15"/>
    <w:rsid w:val="005B1F5A"/>
    <w:rsid w:val="005B3163"/>
    <w:rsid w:val="005B56AD"/>
    <w:rsid w:val="005B705C"/>
    <w:rsid w:val="005B77A3"/>
    <w:rsid w:val="005D0D60"/>
    <w:rsid w:val="005D16F7"/>
    <w:rsid w:val="005D29FE"/>
    <w:rsid w:val="005D6D1D"/>
    <w:rsid w:val="005D7825"/>
    <w:rsid w:val="005E268A"/>
    <w:rsid w:val="005E3D6A"/>
    <w:rsid w:val="005F0507"/>
    <w:rsid w:val="006066D4"/>
    <w:rsid w:val="006311EE"/>
    <w:rsid w:val="0064316F"/>
    <w:rsid w:val="00643DA7"/>
    <w:rsid w:val="0064790E"/>
    <w:rsid w:val="0065298D"/>
    <w:rsid w:val="00657229"/>
    <w:rsid w:val="00660C49"/>
    <w:rsid w:val="00662293"/>
    <w:rsid w:val="00663D8B"/>
    <w:rsid w:val="006655BD"/>
    <w:rsid w:val="0066569D"/>
    <w:rsid w:val="00674920"/>
    <w:rsid w:val="0067595E"/>
    <w:rsid w:val="006B1F9B"/>
    <w:rsid w:val="006B27EE"/>
    <w:rsid w:val="006B2A8D"/>
    <w:rsid w:val="006C151E"/>
    <w:rsid w:val="006C4F64"/>
    <w:rsid w:val="006D2541"/>
    <w:rsid w:val="006D27B2"/>
    <w:rsid w:val="006D3B92"/>
    <w:rsid w:val="006D5647"/>
    <w:rsid w:val="006D6376"/>
    <w:rsid w:val="006F0A69"/>
    <w:rsid w:val="006F1F77"/>
    <w:rsid w:val="006F256B"/>
    <w:rsid w:val="006F68CD"/>
    <w:rsid w:val="0070383E"/>
    <w:rsid w:val="00703C78"/>
    <w:rsid w:val="00711DF4"/>
    <w:rsid w:val="0072425A"/>
    <w:rsid w:val="00730A23"/>
    <w:rsid w:val="0073675C"/>
    <w:rsid w:val="00737AE1"/>
    <w:rsid w:val="00744551"/>
    <w:rsid w:val="00746BD3"/>
    <w:rsid w:val="007612B3"/>
    <w:rsid w:val="00763D38"/>
    <w:rsid w:val="007662A5"/>
    <w:rsid w:val="00766A3C"/>
    <w:rsid w:val="007679BA"/>
    <w:rsid w:val="00770BE5"/>
    <w:rsid w:val="00772DFC"/>
    <w:rsid w:val="00776131"/>
    <w:rsid w:val="007A39EB"/>
    <w:rsid w:val="007A434B"/>
    <w:rsid w:val="007A6892"/>
    <w:rsid w:val="007B097A"/>
    <w:rsid w:val="007B335A"/>
    <w:rsid w:val="007C1E4F"/>
    <w:rsid w:val="007C2018"/>
    <w:rsid w:val="007C2DE7"/>
    <w:rsid w:val="007C2E8D"/>
    <w:rsid w:val="007C516F"/>
    <w:rsid w:val="007C61F2"/>
    <w:rsid w:val="007C6B7B"/>
    <w:rsid w:val="007D5A63"/>
    <w:rsid w:val="007E7856"/>
    <w:rsid w:val="007F1FA8"/>
    <w:rsid w:val="007F6162"/>
    <w:rsid w:val="007F6671"/>
    <w:rsid w:val="00825F6F"/>
    <w:rsid w:val="008341B8"/>
    <w:rsid w:val="008353E1"/>
    <w:rsid w:val="00836C3D"/>
    <w:rsid w:val="00837127"/>
    <w:rsid w:val="00837836"/>
    <w:rsid w:val="00841D48"/>
    <w:rsid w:val="008434A8"/>
    <w:rsid w:val="008472C4"/>
    <w:rsid w:val="00850D7C"/>
    <w:rsid w:val="0085364B"/>
    <w:rsid w:val="00860218"/>
    <w:rsid w:val="0086079B"/>
    <w:rsid w:val="00863FFF"/>
    <w:rsid w:val="008739AC"/>
    <w:rsid w:val="0087783F"/>
    <w:rsid w:val="00880285"/>
    <w:rsid w:val="00880CEC"/>
    <w:rsid w:val="00882BD3"/>
    <w:rsid w:val="008A2178"/>
    <w:rsid w:val="008B1457"/>
    <w:rsid w:val="008C1EED"/>
    <w:rsid w:val="008D0901"/>
    <w:rsid w:val="008E2936"/>
    <w:rsid w:val="008E7126"/>
    <w:rsid w:val="008F3F35"/>
    <w:rsid w:val="008F4263"/>
    <w:rsid w:val="00906B1E"/>
    <w:rsid w:val="00911D49"/>
    <w:rsid w:val="00914FCE"/>
    <w:rsid w:val="00921740"/>
    <w:rsid w:val="00933EB1"/>
    <w:rsid w:val="0094189D"/>
    <w:rsid w:val="00947893"/>
    <w:rsid w:val="009609A8"/>
    <w:rsid w:val="00964810"/>
    <w:rsid w:val="00966270"/>
    <w:rsid w:val="009672F9"/>
    <w:rsid w:val="00976CF4"/>
    <w:rsid w:val="009964A6"/>
    <w:rsid w:val="009A0734"/>
    <w:rsid w:val="009C336F"/>
    <w:rsid w:val="009C7E58"/>
    <w:rsid w:val="009D3A41"/>
    <w:rsid w:val="009D5651"/>
    <w:rsid w:val="009D6520"/>
    <w:rsid w:val="009D6D75"/>
    <w:rsid w:val="009F0D2C"/>
    <w:rsid w:val="009F457B"/>
    <w:rsid w:val="009F4DFB"/>
    <w:rsid w:val="009F6AC2"/>
    <w:rsid w:val="00A03D26"/>
    <w:rsid w:val="00A109DF"/>
    <w:rsid w:val="00A10B53"/>
    <w:rsid w:val="00A16B5C"/>
    <w:rsid w:val="00A305D3"/>
    <w:rsid w:val="00A373A6"/>
    <w:rsid w:val="00A37EFA"/>
    <w:rsid w:val="00A42CED"/>
    <w:rsid w:val="00A50E42"/>
    <w:rsid w:val="00A6002D"/>
    <w:rsid w:val="00A74BF7"/>
    <w:rsid w:val="00A754A7"/>
    <w:rsid w:val="00A8090B"/>
    <w:rsid w:val="00A8289A"/>
    <w:rsid w:val="00A8577F"/>
    <w:rsid w:val="00A861A5"/>
    <w:rsid w:val="00AA17E1"/>
    <w:rsid w:val="00AB0744"/>
    <w:rsid w:val="00AB0B4F"/>
    <w:rsid w:val="00AB0CA0"/>
    <w:rsid w:val="00AB334B"/>
    <w:rsid w:val="00AC0BF0"/>
    <w:rsid w:val="00AC1E35"/>
    <w:rsid w:val="00AD2746"/>
    <w:rsid w:val="00AE0ED1"/>
    <w:rsid w:val="00AE339D"/>
    <w:rsid w:val="00AE789A"/>
    <w:rsid w:val="00AE7911"/>
    <w:rsid w:val="00AF0379"/>
    <w:rsid w:val="00B01365"/>
    <w:rsid w:val="00B03B05"/>
    <w:rsid w:val="00B050B0"/>
    <w:rsid w:val="00B068A6"/>
    <w:rsid w:val="00B131CC"/>
    <w:rsid w:val="00B26414"/>
    <w:rsid w:val="00B453BC"/>
    <w:rsid w:val="00B47082"/>
    <w:rsid w:val="00B47336"/>
    <w:rsid w:val="00B53537"/>
    <w:rsid w:val="00B53B6F"/>
    <w:rsid w:val="00B57668"/>
    <w:rsid w:val="00B64365"/>
    <w:rsid w:val="00B6750F"/>
    <w:rsid w:val="00B938EC"/>
    <w:rsid w:val="00B9776C"/>
    <w:rsid w:val="00BA1BB4"/>
    <w:rsid w:val="00BA67CE"/>
    <w:rsid w:val="00BB2433"/>
    <w:rsid w:val="00BB2E27"/>
    <w:rsid w:val="00BB7A81"/>
    <w:rsid w:val="00BC4269"/>
    <w:rsid w:val="00BC500A"/>
    <w:rsid w:val="00BE5B9C"/>
    <w:rsid w:val="00BE6B8A"/>
    <w:rsid w:val="00C0274B"/>
    <w:rsid w:val="00C0375C"/>
    <w:rsid w:val="00C1266F"/>
    <w:rsid w:val="00C137A4"/>
    <w:rsid w:val="00C142E0"/>
    <w:rsid w:val="00C14C5E"/>
    <w:rsid w:val="00C17750"/>
    <w:rsid w:val="00C2380E"/>
    <w:rsid w:val="00C25DF6"/>
    <w:rsid w:val="00C26B60"/>
    <w:rsid w:val="00C3585F"/>
    <w:rsid w:val="00C41C7A"/>
    <w:rsid w:val="00C50298"/>
    <w:rsid w:val="00C547ED"/>
    <w:rsid w:val="00C549CD"/>
    <w:rsid w:val="00C578D9"/>
    <w:rsid w:val="00C60FA0"/>
    <w:rsid w:val="00C62D3C"/>
    <w:rsid w:val="00C675CA"/>
    <w:rsid w:val="00C67DA3"/>
    <w:rsid w:val="00C76C2E"/>
    <w:rsid w:val="00C80724"/>
    <w:rsid w:val="00C81650"/>
    <w:rsid w:val="00C86865"/>
    <w:rsid w:val="00CA2F77"/>
    <w:rsid w:val="00CA7502"/>
    <w:rsid w:val="00CB3154"/>
    <w:rsid w:val="00CB742F"/>
    <w:rsid w:val="00CC1853"/>
    <w:rsid w:val="00CC5C7C"/>
    <w:rsid w:val="00CD2C1E"/>
    <w:rsid w:val="00CF0EB8"/>
    <w:rsid w:val="00CF1857"/>
    <w:rsid w:val="00CF5223"/>
    <w:rsid w:val="00CF5BE5"/>
    <w:rsid w:val="00D014C3"/>
    <w:rsid w:val="00D0351B"/>
    <w:rsid w:val="00D0440A"/>
    <w:rsid w:val="00D048BC"/>
    <w:rsid w:val="00D2170C"/>
    <w:rsid w:val="00D246FD"/>
    <w:rsid w:val="00D314E4"/>
    <w:rsid w:val="00D340EA"/>
    <w:rsid w:val="00D36978"/>
    <w:rsid w:val="00D3798A"/>
    <w:rsid w:val="00D45B30"/>
    <w:rsid w:val="00D5316C"/>
    <w:rsid w:val="00D60D04"/>
    <w:rsid w:val="00D66CBA"/>
    <w:rsid w:val="00D67420"/>
    <w:rsid w:val="00D74789"/>
    <w:rsid w:val="00D75C57"/>
    <w:rsid w:val="00D820BC"/>
    <w:rsid w:val="00D8474C"/>
    <w:rsid w:val="00D91CA3"/>
    <w:rsid w:val="00DA27F8"/>
    <w:rsid w:val="00DA789D"/>
    <w:rsid w:val="00DB7C04"/>
    <w:rsid w:val="00DD06AC"/>
    <w:rsid w:val="00DD2BB3"/>
    <w:rsid w:val="00DE2E80"/>
    <w:rsid w:val="00DE34F2"/>
    <w:rsid w:val="00DE6357"/>
    <w:rsid w:val="00DF0198"/>
    <w:rsid w:val="00DF2BE6"/>
    <w:rsid w:val="00DF59D3"/>
    <w:rsid w:val="00DF6E36"/>
    <w:rsid w:val="00E0223E"/>
    <w:rsid w:val="00E05C87"/>
    <w:rsid w:val="00E1412A"/>
    <w:rsid w:val="00E1713A"/>
    <w:rsid w:val="00E2605A"/>
    <w:rsid w:val="00E266D9"/>
    <w:rsid w:val="00E27A31"/>
    <w:rsid w:val="00E32900"/>
    <w:rsid w:val="00E41BCD"/>
    <w:rsid w:val="00E4385A"/>
    <w:rsid w:val="00E46575"/>
    <w:rsid w:val="00E52828"/>
    <w:rsid w:val="00E53AC8"/>
    <w:rsid w:val="00E56F2A"/>
    <w:rsid w:val="00E67A7B"/>
    <w:rsid w:val="00E719A8"/>
    <w:rsid w:val="00E853E2"/>
    <w:rsid w:val="00E863D5"/>
    <w:rsid w:val="00EA5F04"/>
    <w:rsid w:val="00EC08F9"/>
    <w:rsid w:val="00EC1FCF"/>
    <w:rsid w:val="00ED36E7"/>
    <w:rsid w:val="00ED3CEF"/>
    <w:rsid w:val="00ED4E60"/>
    <w:rsid w:val="00EE06D3"/>
    <w:rsid w:val="00EE0863"/>
    <w:rsid w:val="00EE1D1D"/>
    <w:rsid w:val="00EE28D9"/>
    <w:rsid w:val="00EE3A0D"/>
    <w:rsid w:val="00EE4A86"/>
    <w:rsid w:val="00F04E14"/>
    <w:rsid w:val="00F1587F"/>
    <w:rsid w:val="00F15BDC"/>
    <w:rsid w:val="00F173A8"/>
    <w:rsid w:val="00F30874"/>
    <w:rsid w:val="00F36D2F"/>
    <w:rsid w:val="00F40C03"/>
    <w:rsid w:val="00F40D01"/>
    <w:rsid w:val="00F429C6"/>
    <w:rsid w:val="00F44E8C"/>
    <w:rsid w:val="00F44EDB"/>
    <w:rsid w:val="00F50F2B"/>
    <w:rsid w:val="00F531EF"/>
    <w:rsid w:val="00F56949"/>
    <w:rsid w:val="00F61F55"/>
    <w:rsid w:val="00F6310A"/>
    <w:rsid w:val="00F666E2"/>
    <w:rsid w:val="00F70AA3"/>
    <w:rsid w:val="00F83D4E"/>
    <w:rsid w:val="00F842D0"/>
    <w:rsid w:val="00F91954"/>
    <w:rsid w:val="00F960E7"/>
    <w:rsid w:val="00FA0F9D"/>
    <w:rsid w:val="00FA62E4"/>
    <w:rsid w:val="00FB1695"/>
    <w:rsid w:val="00FB3833"/>
    <w:rsid w:val="00FB5B87"/>
    <w:rsid w:val="00FC3CDF"/>
    <w:rsid w:val="00FC5C11"/>
    <w:rsid w:val="00FD39CA"/>
    <w:rsid w:val="00FD51E0"/>
    <w:rsid w:val="00FD5AC7"/>
    <w:rsid w:val="00FD73D9"/>
    <w:rsid w:val="00FE0DE0"/>
    <w:rsid w:val="00FE2E0C"/>
    <w:rsid w:val="00FE6A2A"/>
    <w:rsid w:val="00FE71D4"/>
    <w:rsid w:val="00FF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customStyle="1" w:styleId="10">
    <w:name w:val="Сетка таблицы1"/>
    <w:basedOn w:val="a1"/>
    <w:next w:val="aa"/>
    <w:uiPriority w:val="59"/>
    <w:rsid w:val="00E67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E4385A"/>
    <w:rPr>
      <w:color w:val="0000FF"/>
      <w:u w:val="single"/>
    </w:rPr>
  </w:style>
  <w:style w:type="paragraph" w:customStyle="1" w:styleId="ac">
    <w:name w:val="краткое содержание"/>
    <w:basedOn w:val="a"/>
    <w:next w:val="a"/>
    <w:rsid w:val="00E853E2"/>
    <w:pPr>
      <w:keepNext/>
      <w:keepLines/>
      <w:spacing w:after="480" w:line="240" w:lineRule="auto"/>
      <w:ind w:right="5387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sourcetag">
    <w:name w:val="source__tag"/>
    <w:basedOn w:val="a"/>
    <w:rsid w:val="007A6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4D03A1"/>
  </w:style>
  <w:style w:type="paragraph" w:styleId="a4">
    <w:name w:val="header"/>
    <w:basedOn w:val="a"/>
    <w:link w:val="a3"/>
    <w:uiPriority w:val="99"/>
    <w:rsid w:val="004D03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1">
    <w:name w:val="Верхний колонтитул Знак1"/>
    <w:basedOn w:val="a0"/>
    <w:uiPriority w:val="99"/>
    <w:semiHidden/>
    <w:rsid w:val="004D03A1"/>
  </w:style>
  <w:style w:type="paragraph" w:styleId="a5">
    <w:name w:val="List Paragraph"/>
    <w:basedOn w:val="a"/>
    <w:uiPriority w:val="34"/>
    <w:qFormat/>
    <w:rsid w:val="004D03A1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7B0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97A"/>
  </w:style>
  <w:style w:type="paragraph" w:styleId="a8">
    <w:name w:val="Balloon Text"/>
    <w:basedOn w:val="a"/>
    <w:link w:val="a9"/>
    <w:uiPriority w:val="99"/>
    <w:semiHidden/>
    <w:unhideWhenUsed/>
    <w:rsid w:val="007B09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B097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736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754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9609A8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table" w:customStyle="1" w:styleId="10">
    <w:name w:val="Сетка таблицы1"/>
    <w:basedOn w:val="a1"/>
    <w:next w:val="aa"/>
    <w:uiPriority w:val="59"/>
    <w:rsid w:val="00E67A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E4385A"/>
    <w:rPr>
      <w:color w:val="0000FF"/>
      <w:u w:val="single"/>
    </w:rPr>
  </w:style>
  <w:style w:type="paragraph" w:customStyle="1" w:styleId="ac">
    <w:name w:val="краткое содержание"/>
    <w:basedOn w:val="a"/>
    <w:next w:val="a"/>
    <w:rsid w:val="00E853E2"/>
    <w:pPr>
      <w:keepNext/>
      <w:keepLines/>
      <w:spacing w:after="480" w:line="240" w:lineRule="auto"/>
      <w:ind w:right="5387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sourcetag">
    <w:name w:val="source__tag"/>
    <w:basedOn w:val="a"/>
    <w:rsid w:val="007A6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240&amp;n=229233&amp;dst=100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5BB0DC-A059-479F-AD09-AAB0EB610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1021</TotalTime>
  <Pages>8</Pages>
  <Words>1647</Words>
  <Characters>9390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User93</dc:creator>
  <cp:lastModifiedBy>Елена В. Клубникина</cp:lastModifiedBy>
  <cp:revision>23</cp:revision>
  <cp:lastPrinted>2024-08-06T13:42:00Z</cp:lastPrinted>
  <dcterms:created xsi:type="dcterms:W3CDTF">2024-05-13T11:00:00Z</dcterms:created>
  <dcterms:modified xsi:type="dcterms:W3CDTF">2024-08-06T13:42:00Z</dcterms:modified>
</cp:coreProperties>
</file>